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2D" w:rsidRPr="006777C4" w:rsidRDefault="0087672D" w:rsidP="00A5095B">
      <w:pPr>
        <w:spacing w:after="0" w:line="276" w:lineRule="auto"/>
        <w:jc w:val="both"/>
        <w:outlineLvl w:val="2"/>
        <w:rPr>
          <w:rFonts w:eastAsia="Times New Roman" w:cstheme="minorHAnsi"/>
          <w:b/>
          <w:bCs/>
          <w:sz w:val="23"/>
          <w:szCs w:val="23"/>
          <w:lang w:eastAsia="cs-CZ"/>
        </w:rPr>
      </w:pPr>
      <w:r w:rsidRPr="006777C4">
        <w:rPr>
          <w:rFonts w:cstheme="minorHAnsi"/>
          <w:b/>
          <w:noProof/>
          <w:sz w:val="23"/>
          <w:szCs w:val="23"/>
          <w:lang w:eastAsia="cs-CZ"/>
        </w:rPr>
        <w:drawing>
          <wp:anchor distT="0" distB="0" distL="114300" distR="114300" simplePos="0" relativeHeight="251659264" behindDoc="0" locked="0" layoutInCell="1" allowOverlap="1" wp14:anchorId="71CA34BB" wp14:editId="7555DC45">
            <wp:simplePos x="0" y="0"/>
            <wp:positionH relativeFrom="column">
              <wp:posOffset>-907299</wp:posOffset>
            </wp:positionH>
            <wp:positionV relativeFrom="paragraph">
              <wp:posOffset>-885190</wp:posOffset>
            </wp:positionV>
            <wp:extent cx="3105150" cy="1123315"/>
            <wp:effectExtent l="0" t="0" r="0" b="0"/>
            <wp:wrapNone/>
            <wp:docPr id="2" name="Obrázek 2" descr="D:\CHARITA\Logo-NOVE\LOGO-zaslane_fyzicky\loga_balicek_Plzen\diecezni-charita-plzen\bitmapy\diecezni_charita_plzen_BARV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D:\CHARITA\Logo-NOVE\LOGO-zaslane_fyzicky\loga_balicek_Plzen\diecezni-charita-plzen\bitmapy\diecezni_charita_plzen_BARVA_rgb.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1123315"/>
                    </a:xfrm>
                    <a:prstGeom prst="rect">
                      <a:avLst/>
                    </a:prstGeom>
                    <a:noFill/>
                    <a:ln>
                      <a:noFill/>
                    </a:ln>
                  </pic:spPr>
                </pic:pic>
              </a:graphicData>
            </a:graphic>
          </wp:anchor>
        </w:drawing>
      </w:r>
    </w:p>
    <w:p w:rsidR="00A5095B" w:rsidRPr="006777C4" w:rsidRDefault="0087672D" w:rsidP="00A5095B">
      <w:pPr>
        <w:spacing w:after="0" w:line="276" w:lineRule="auto"/>
        <w:jc w:val="center"/>
        <w:rPr>
          <w:rFonts w:cstheme="minorHAnsi"/>
          <w:b/>
          <w:sz w:val="23"/>
          <w:szCs w:val="23"/>
        </w:rPr>
      </w:pPr>
      <w:r w:rsidRPr="006777C4">
        <w:rPr>
          <w:rFonts w:cstheme="minorHAnsi"/>
          <w:b/>
          <w:sz w:val="23"/>
          <w:szCs w:val="23"/>
        </w:rPr>
        <w:t>Informace pro zájemce o službu a klienty</w:t>
      </w:r>
    </w:p>
    <w:p w:rsidR="00B35EEB" w:rsidRPr="006777C4" w:rsidRDefault="00A5095B" w:rsidP="00B35EEB">
      <w:pPr>
        <w:spacing w:after="0" w:line="276" w:lineRule="auto"/>
        <w:jc w:val="center"/>
        <w:rPr>
          <w:rFonts w:eastAsia="Times New Roman" w:cstheme="minorHAnsi"/>
          <w:sz w:val="23"/>
          <w:szCs w:val="23"/>
          <w:lang w:eastAsia="cs-CZ"/>
        </w:rPr>
      </w:pPr>
      <w:r w:rsidRPr="006777C4">
        <w:rPr>
          <w:rFonts w:eastAsia="Times New Roman" w:cstheme="minorHAnsi"/>
          <w:b/>
          <w:bCs/>
          <w:sz w:val="23"/>
          <w:szCs w:val="23"/>
          <w:lang w:eastAsia="cs-CZ"/>
        </w:rPr>
        <w:t xml:space="preserve"> Domov sv. Vavřince</w:t>
      </w:r>
    </w:p>
    <w:p w:rsidR="0087672D" w:rsidRPr="006777C4" w:rsidRDefault="0087672D" w:rsidP="00A5095B">
      <w:pPr>
        <w:spacing w:after="0" w:line="276" w:lineRule="auto"/>
        <w:jc w:val="center"/>
        <w:rPr>
          <w:rFonts w:cstheme="minorHAnsi"/>
          <w:b/>
          <w:sz w:val="23"/>
          <w:szCs w:val="23"/>
        </w:rPr>
      </w:pPr>
    </w:p>
    <w:p w:rsidR="0087672D" w:rsidRPr="006777C4" w:rsidRDefault="0087672D" w:rsidP="00A5095B">
      <w:pPr>
        <w:pStyle w:val="paragraph"/>
        <w:spacing w:before="0" w:beforeAutospacing="0" w:after="0" w:afterAutospacing="0" w:line="276" w:lineRule="auto"/>
        <w:jc w:val="both"/>
        <w:textAlignment w:val="baseline"/>
        <w:rPr>
          <w:rFonts w:asciiTheme="minorHAnsi" w:hAnsiTheme="minorHAnsi" w:cstheme="minorHAnsi"/>
          <w:sz w:val="23"/>
          <w:szCs w:val="23"/>
        </w:rPr>
      </w:pPr>
      <w:r w:rsidRPr="006777C4">
        <w:rPr>
          <w:rStyle w:val="normaltextrun"/>
          <w:rFonts w:asciiTheme="minorHAnsi" w:hAnsiTheme="minorHAnsi" w:cstheme="minorHAnsi"/>
          <w:bCs/>
          <w:sz w:val="23"/>
          <w:szCs w:val="23"/>
        </w:rPr>
        <w:t>Vážená paní/ vážený pane,</w:t>
      </w:r>
      <w:r w:rsidRPr="006777C4">
        <w:rPr>
          <w:rStyle w:val="eop"/>
          <w:rFonts w:asciiTheme="minorHAnsi" w:hAnsiTheme="minorHAnsi" w:cstheme="minorHAnsi"/>
          <w:sz w:val="23"/>
          <w:szCs w:val="23"/>
        </w:rPr>
        <w:t> </w:t>
      </w:r>
    </w:p>
    <w:p w:rsidR="006777C4" w:rsidRPr="006777C4" w:rsidRDefault="0087672D" w:rsidP="00A5095B">
      <w:pPr>
        <w:spacing w:after="0" w:line="276" w:lineRule="auto"/>
        <w:jc w:val="both"/>
        <w:rPr>
          <w:rFonts w:cstheme="minorHAnsi"/>
          <w:sz w:val="23"/>
          <w:szCs w:val="23"/>
        </w:rPr>
      </w:pPr>
      <w:r w:rsidRPr="006777C4">
        <w:rPr>
          <w:rFonts w:cstheme="minorHAnsi"/>
          <w:sz w:val="23"/>
          <w:szCs w:val="23"/>
        </w:rPr>
        <w:t xml:space="preserve">děkujeme Vám za důvěru. Rádi bychom Vám poskytli základní informace o naší službě a seznámili Vás s pravidly, kterými se </w:t>
      </w:r>
      <w:r w:rsidR="00304A23" w:rsidRPr="006777C4">
        <w:rPr>
          <w:rFonts w:cstheme="minorHAnsi"/>
          <w:sz w:val="23"/>
          <w:szCs w:val="23"/>
        </w:rPr>
        <w:t xml:space="preserve">její </w:t>
      </w:r>
      <w:r w:rsidRPr="006777C4">
        <w:rPr>
          <w:rFonts w:cstheme="minorHAnsi"/>
          <w:sz w:val="23"/>
          <w:szCs w:val="23"/>
        </w:rPr>
        <w:t>poskytování řídí.</w:t>
      </w:r>
      <w:r w:rsidR="005C6628" w:rsidRPr="006777C4">
        <w:rPr>
          <w:rFonts w:cstheme="minorHAnsi"/>
          <w:sz w:val="23"/>
          <w:szCs w:val="23"/>
        </w:rPr>
        <w:t xml:space="preserve"> </w:t>
      </w:r>
      <w:r w:rsidRPr="006777C4">
        <w:rPr>
          <w:rFonts w:cstheme="minorHAnsi"/>
          <w:sz w:val="23"/>
          <w:szCs w:val="23"/>
        </w:rPr>
        <w:t xml:space="preserve">Domov sv. Vavřince je jednou ze služeb Diecézní charity Plzeň. Poskytuje službu sociální rehabilitace v pobytové formě podle §70 zákona č. 108/2006 Sb., o sociálních službách. </w:t>
      </w:r>
      <w:r w:rsidR="00AA5D08" w:rsidRPr="006777C4">
        <w:rPr>
          <w:rFonts w:cstheme="minorHAnsi"/>
          <w:sz w:val="23"/>
          <w:szCs w:val="23"/>
        </w:rPr>
        <w:t xml:space="preserve">Služba je poskytována nepřetržitě, tedy 24 hodin denně, včetně víkendů a svátků. </w:t>
      </w:r>
    </w:p>
    <w:p w:rsidR="006777C4" w:rsidRPr="006777C4" w:rsidRDefault="006777C4" w:rsidP="00A5095B">
      <w:pPr>
        <w:spacing w:after="0" w:line="276" w:lineRule="auto"/>
        <w:jc w:val="both"/>
        <w:rPr>
          <w:rFonts w:cstheme="minorHAnsi"/>
          <w:sz w:val="23"/>
          <w:szCs w:val="23"/>
        </w:rPr>
      </w:pPr>
    </w:p>
    <w:p w:rsidR="006777C4" w:rsidRPr="006777C4" w:rsidRDefault="006777C4" w:rsidP="00A5095B">
      <w:pPr>
        <w:spacing w:after="0" w:line="276" w:lineRule="auto"/>
        <w:jc w:val="both"/>
        <w:rPr>
          <w:rFonts w:cstheme="minorHAnsi"/>
          <w:sz w:val="23"/>
          <w:szCs w:val="23"/>
        </w:rPr>
      </w:pPr>
      <w:r w:rsidRPr="006777C4">
        <w:rPr>
          <w:rFonts w:cstheme="minorHAnsi"/>
          <w:sz w:val="23"/>
          <w:szCs w:val="23"/>
        </w:rPr>
        <w:t>Naše služba je poskytována v prostředí domova, což znamená, že se snažíme vytvořit co nejpříjemnější a nejpodobnější prostředí běžnému domácímu životu. Naši klienti mají možnost aktivně se podílet na chodu domácnosti, což zahrnuje například přípravu stravy, úklid a péči o osobní věci.</w:t>
      </w:r>
      <w:bookmarkStart w:id="0" w:name="_GoBack"/>
      <w:bookmarkEnd w:id="0"/>
    </w:p>
    <w:p w:rsidR="006777C4" w:rsidRPr="006777C4" w:rsidRDefault="006777C4" w:rsidP="00A5095B">
      <w:pPr>
        <w:spacing w:after="0" w:line="276" w:lineRule="auto"/>
        <w:jc w:val="both"/>
        <w:rPr>
          <w:rFonts w:cstheme="minorHAnsi"/>
          <w:sz w:val="23"/>
          <w:szCs w:val="23"/>
        </w:rPr>
      </w:pPr>
    </w:p>
    <w:p w:rsidR="0087672D" w:rsidRPr="006777C4" w:rsidRDefault="0087672D" w:rsidP="00A5095B">
      <w:pPr>
        <w:spacing w:after="0" w:line="276" w:lineRule="auto"/>
        <w:jc w:val="both"/>
        <w:rPr>
          <w:rFonts w:cstheme="minorHAnsi"/>
          <w:sz w:val="23"/>
          <w:szCs w:val="23"/>
        </w:rPr>
      </w:pPr>
      <w:r w:rsidRPr="006777C4">
        <w:rPr>
          <w:rFonts w:cstheme="minorHAnsi"/>
          <w:sz w:val="23"/>
          <w:szCs w:val="23"/>
        </w:rPr>
        <w:t xml:space="preserve">Výše úhrad za poskytování služby se řídí aktuálním ceníkem, který je v souladu s prováděcí vyhláškou č. 505/2006 Sb. Aktuálně platný ceník je dostupný na webových stránkách nebo přímo u pracovníků na </w:t>
      </w:r>
      <w:r w:rsidR="005C6628" w:rsidRPr="006777C4">
        <w:rPr>
          <w:rFonts w:cstheme="minorHAnsi"/>
          <w:sz w:val="23"/>
          <w:szCs w:val="23"/>
        </w:rPr>
        <w:t>níže uvedených kontaktech</w:t>
      </w:r>
      <w:r w:rsidRPr="006777C4">
        <w:rPr>
          <w:rFonts w:cstheme="minorHAnsi"/>
          <w:sz w:val="23"/>
          <w:szCs w:val="23"/>
        </w:rPr>
        <w:t>.</w:t>
      </w:r>
    </w:p>
    <w:p w:rsidR="0087672D" w:rsidRPr="006777C4" w:rsidRDefault="0087672D" w:rsidP="00A5095B">
      <w:pPr>
        <w:spacing w:after="0" w:line="276" w:lineRule="auto"/>
        <w:jc w:val="both"/>
        <w:rPr>
          <w:rFonts w:cstheme="minorHAnsi"/>
          <w:sz w:val="23"/>
          <w:szCs w:val="23"/>
        </w:rPr>
      </w:pPr>
    </w:p>
    <w:p w:rsidR="00B36858" w:rsidRPr="006777C4" w:rsidRDefault="00B36858" w:rsidP="00A5095B">
      <w:pPr>
        <w:spacing w:after="0" w:line="276" w:lineRule="auto"/>
        <w:jc w:val="both"/>
        <w:rPr>
          <w:rFonts w:eastAsia="Times New Roman" w:cstheme="minorHAnsi"/>
          <w:sz w:val="23"/>
          <w:szCs w:val="23"/>
          <w:lang w:eastAsia="cs-CZ"/>
        </w:rPr>
      </w:pPr>
      <w:r w:rsidRPr="006777C4">
        <w:rPr>
          <w:rFonts w:eastAsia="Times New Roman" w:cstheme="minorHAnsi"/>
          <w:b/>
          <w:bCs/>
          <w:sz w:val="23"/>
          <w:szCs w:val="23"/>
          <w:lang w:eastAsia="cs-CZ"/>
        </w:rPr>
        <w:t>P</w:t>
      </w:r>
      <w:r w:rsidR="005C6628" w:rsidRPr="006777C4">
        <w:rPr>
          <w:rFonts w:eastAsia="Times New Roman" w:cstheme="minorHAnsi"/>
          <w:b/>
          <w:bCs/>
          <w:sz w:val="23"/>
          <w:szCs w:val="23"/>
          <w:lang w:eastAsia="cs-CZ"/>
        </w:rPr>
        <w:t>oslání služby</w:t>
      </w:r>
    </w:p>
    <w:p w:rsidR="00B36858" w:rsidRPr="006777C4" w:rsidRDefault="00B36858" w:rsidP="00A5095B">
      <w:pPr>
        <w:spacing w:after="0" w:line="276" w:lineRule="auto"/>
        <w:jc w:val="both"/>
        <w:rPr>
          <w:rFonts w:cstheme="minorHAnsi"/>
          <w:sz w:val="23"/>
          <w:szCs w:val="23"/>
        </w:rPr>
      </w:pPr>
      <w:r w:rsidRPr="006777C4">
        <w:rPr>
          <w:rFonts w:cstheme="minorHAnsi"/>
          <w:sz w:val="23"/>
          <w:szCs w:val="23"/>
        </w:rPr>
        <w:t xml:space="preserve">Služba Domov sv. Vavřince usiluje u osob s chronickým duševním onemocněním o co největší samostatnost a soběstačnost. Pomoc a podporu poskytujeme v prostředí domova prostřednictvím dlouhodobých nácviků zejména v oblasti komunikace, navazování vztahů, péče o svoji osobu a domácnost. </w:t>
      </w:r>
    </w:p>
    <w:p w:rsidR="00B36858" w:rsidRPr="006777C4" w:rsidRDefault="00B36858" w:rsidP="00A5095B">
      <w:pPr>
        <w:pStyle w:val="Normlnweb"/>
        <w:spacing w:before="0" w:beforeAutospacing="0" w:after="0" w:afterAutospacing="0" w:line="276" w:lineRule="auto"/>
        <w:jc w:val="both"/>
        <w:rPr>
          <w:rFonts w:asciiTheme="minorHAnsi" w:hAnsiTheme="minorHAnsi" w:cstheme="minorHAnsi"/>
          <w:color w:val="242424"/>
          <w:sz w:val="23"/>
          <w:szCs w:val="23"/>
          <w:highlight w:val="yellow"/>
        </w:rPr>
      </w:pPr>
    </w:p>
    <w:p w:rsidR="00AA5D08" w:rsidRPr="006777C4" w:rsidRDefault="00DB3EA7" w:rsidP="00A5095B">
      <w:pPr>
        <w:spacing w:after="0" w:line="276" w:lineRule="auto"/>
        <w:jc w:val="both"/>
        <w:rPr>
          <w:rFonts w:eastAsia="Times New Roman" w:cstheme="minorHAnsi"/>
          <w:b/>
          <w:bCs/>
          <w:sz w:val="23"/>
          <w:szCs w:val="23"/>
          <w:lang w:eastAsia="cs-CZ"/>
        </w:rPr>
      </w:pPr>
      <w:r w:rsidRPr="006777C4">
        <w:rPr>
          <w:rFonts w:cstheme="minorHAnsi"/>
          <w:b/>
          <w:sz w:val="23"/>
          <w:szCs w:val="23"/>
        </w:rPr>
        <w:t>Jak vám můžeme pomoci</w:t>
      </w:r>
      <w:r w:rsidR="00304A23" w:rsidRPr="006777C4">
        <w:rPr>
          <w:rFonts w:cstheme="minorHAnsi"/>
          <w:b/>
          <w:sz w:val="23"/>
          <w:szCs w:val="23"/>
        </w:rPr>
        <w:t>:</w:t>
      </w:r>
      <w:r w:rsidR="00AA5D08" w:rsidRPr="006777C4">
        <w:rPr>
          <w:rFonts w:eastAsia="Times New Roman" w:cstheme="minorHAnsi"/>
          <w:b/>
          <w:bCs/>
          <w:sz w:val="23"/>
          <w:szCs w:val="23"/>
          <w:lang w:eastAsia="cs-CZ"/>
        </w:rPr>
        <w:t xml:space="preserve"> </w:t>
      </w:r>
    </w:p>
    <w:p w:rsidR="00AA5D08" w:rsidRPr="006777C4" w:rsidRDefault="00AA5D08" w:rsidP="00A5095B">
      <w:pPr>
        <w:numPr>
          <w:ilvl w:val="0"/>
          <w:numId w:val="19"/>
        </w:numPr>
        <w:spacing w:after="0" w:line="276" w:lineRule="auto"/>
        <w:ind w:left="300"/>
        <w:jc w:val="both"/>
        <w:rPr>
          <w:rStyle w:val="Siln"/>
          <w:rFonts w:cstheme="minorHAnsi"/>
          <w:color w:val="242424"/>
          <w:sz w:val="23"/>
          <w:szCs w:val="23"/>
        </w:rPr>
      </w:pPr>
      <w:r w:rsidRPr="006777C4">
        <w:rPr>
          <w:rStyle w:val="Siln"/>
          <w:rFonts w:cstheme="minorHAnsi"/>
          <w:bCs w:val="0"/>
          <w:color w:val="242424"/>
          <w:sz w:val="23"/>
          <w:szCs w:val="23"/>
        </w:rPr>
        <w:t xml:space="preserve">Služba je určena pro </w:t>
      </w:r>
      <w:r w:rsidRPr="006777C4">
        <w:rPr>
          <w:rStyle w:val="Siln"/>
          <w:rFonts w:cstheme="minorHAnsi"/>
          <w:color w:val="242424"/>
          <w:sz w:val="23"/>
          <w:szCs w:val="23"/>
        </w:rPr>
        <w:t>dospělé osoby od 19 do 80 let s chronickým duševním onemocněním.</w:t>
      </w:r>
    </w:p>
    <w:p w:rsidR="00304A23" w:rsidRPr="006777C4" w:rsidRDefault="00304A23" w:rsidP="00A5095B">
      <w:pPr>
        <w:numPr>
          <w:ilvl w:val="0"/>
          <w:numId w:val="19"/>
        </w:numPr>
        <w:spacing w:after="0" w:line="276" w:lineRule="auto"/>
        <w:ind w:left="300"/>
        <w:jc w:val="both"/>
        <w:rPr>
          <w:rFonts w:cstheme="minorHAnsi"/>
          <w:color w:val="242424"/>
          <w:sz w:val="23"/>
          <w:szCs w:val="23"/>
        </w:rPr>
      </w:pPr>
      <w:r w:rsidRPr="006777C4">
        <w:rPr>
          <w:rStyle w:val="Siln"/>
          <w:rFonts w:cstheme="minorHAnsi"/>
          <w:color w:val="242424"/>
          <w:sz w:val="23"/>
          <w:szCs w:val="23"/>
        </w:rPr>
        <w:t>Rady a informace:</w:t>
      </w:r>
      <w:r w:rsidRPr="006777C4">
        <w:rPr>
          <w:rFonts w:cstheme="minorHAnsi"/>
          <w:color w:val="242424"/>
          <w:sz w:val="23"/>
          <w:szCs w:val="23"/>
        </w:rPr>
        <w:t> </w:t>
      </w:r>
      <w:r w:rsidR="00DB3EA7" w:rsidRPr="006777C4">
        <w:rPr>
          <w:rFonts w:cstheme="minorHAnsi"/>
          <w:color w:val="242424"/>
          <w:sz w:val="23"/>
          <w:szCs w:val="23"/>
        </w:rPr>
        <w:t>Poskytneme</w:t>
      </w:r>
      <w:r w:rsidRPr="006777C4">
        <w:rPr>
          <w:rFonts w:cstheme="minorHAnsi"/>
          <w:color w:val="242424"/>
          <w:sz w:val="23"/>
          <w:szCs w:val="23"/>
        </w:rPr>
        <w:t xml:space="preserve"> základní rady a informace ve složitých životních situacích.</w:t>
      </w:r>
    </w:p>
    <w:p w:rsidR="00304A23" w:rsidRPr="006777C4" w:rsidRDefault="00304A23" w:rsidP="00A5095B">
      <w:pPr>
        <w:numPr>
          <w:ilvl w:val="0"/>
          <w:numId w:val="19"/>
        </w:numPr>
        <w:spacing w:after="0" w:line="276" w:lineRule="auto"/>
        <w:ind w:left="300"/>
        <w:jc w:val="both"/>
        <w:rPr>
          <w:rFonts w:cstheme="minorHAnsi"/>
          <w:color w:val="242424"/>
          <w:sz w:val="23"/>
          <w:szCs w:val="23"/>
        </w:rPr>
      </w:pPr>
      <w:r w:rsidRPr="006777C4">
        <w:rPr>
          <w:rStyle w:val="Siln"/>
          <w:rFonts w:cstheme="minorHAnsi"/>
          <w:color w:val="242424"/>
          <w:sz w:val="23"/>
          <w:szCs w:val="23"/>
        </w:rPr>
        <w:t>Nácvik dovedností:</w:t>
      </w:r>
      <w:r w:rsidRPr="006777C4">
        <w:rPr>
          <w:rFonts w:cstheme="minorHAnsi"/>
          <w:color w:val="242424"/>
          <w:sz w:val="23"/>
          <w:szCs w:val="23"/>
        </w:rPr>
        <w:t> Pomůžeme vám s nácvikem dovedností, které potřebujete pro každodenní život, jako je obsluha domácích spotřebičů, péče o domácnost, hledání zaměstnání a bydlení, péče o d</w:t>
      </w:r>
      <w:r w:rsidR="005C6628" w:rsidRPr="006777C4">
        <w:rPr>
          <w:rFonts w:cstheme="minorHAnsi"/>
          <w:color w:val="242424"/>
          <w:sz w:val="23"/>
          <w:szCs w:val="23"/>
        </w:rPr>
        <w:t>ěti nebo další členy domácnosti</w:t>
      </w:r>
      <w:r w:rsidRPr="006777C4">
        <w:rPr>
          <w:rFonts w:cstheme="minorHAnsi"/>
          <w:color w:val="242424"/>
          <w:sz w:val="23"/>
          <w:szCs w:val="23"/>
        </w:rPr>
        <w:t xml:space="preserve"> a orientace ve vnitřním i venkovním prostoru.</w:t>
      </w:r>
    </w:p>
    <w:p w:rsidR="00304A23" w:rsidRPr="006777C4" w:rsidRDefault="00304A23" w:rsidP="00A5095B">
      <w:pPr>
        <w:numPr>
          <w:ilvl w:val="0"/>
          <w:numId w:val="19"/>
        </w:numPr>
        <w:spacing w:after="0" w:line="276" w:lineRule="auto"/>
        <w:ind w:left="300"/>
        <w:jc w:val="both"/>
        <w:rPr>
          <w:rFonts w:cstheme="minorHAnsi"/>
          <w:color w:val="242424"/>
          <w:sz w:val="23"/>
          <w:szCs w:val="23"/>
        </w:rPr>
      </w:pPr>
      <w:r w:rsidRPr="006777C4">
        <w:rPr>
          <w:rStyle w:val="Siln"/>
          <w:rFonts w:cstheme="minorHAnsi"/>
          <w:color w:val="242424"/>
          <w:sz w:val="23"/>
          <w:szCs w:val="23"/>
        </w:rPr>
        <w:t>Kontakt se společností:</w:t>
      </w:r>
      <w:r w:rsidRPr="006777C4">
        <w:rPr>
          <w:rFonts w:cstheme="minorHAnsi"/>
          <w:color w:val="242424"/>
          <w:sz w:val="23"/>
          <w:szCs w:val="23"/>
        </w:rPr>
        <w:t> Doprovodíme vás do školy, zaměstnání, k lékaři nebo na zájmové aktivity. Naučíme vás, jak využívat dopravní prostředky a jak se chovat v různých společenských situacích.</w:t>
      </w:r>
    </w:p>
    <w:p w:rsidR="00304A23" w:rsidRPr="006777C4" w:rsidRDefault="00304A23" w:rsidP="00A5095B">
      <w:pPr>
        <w:numPr>
          <w:ilvl w:val="0"/>
          <w:numId w:val="19"/>
        </w:numPr>
        <w:spacing w:after="0" w:line="276" w:lineRule="auto"/>
        <w:ind w:left="300"/>
        <w:jc w:val="both"/>
        <w:rPr>
          <w:rFonts w:cstheme="minorHAnsi"/>
          <w:color w:val="242424"/>
          <w:sz w:val="23"/>
          <w:szCs w:val="23"/>
        </w:rPr>
      </w:pPr>
      <w:r w:rsidRPr="006777C4">
        <w:rPr>
          <w:rStyle w:val="Siln"/>
          <w:rFonts w:cstheme="minorHAnsi"/>
          <w:color w:val="242424"/>
          <w:sz w:val="23"/>
          <w:szCs w:val="23"/>
        </w:rPr>
        <w:t>Vzdělávání a aktivizace:</w:t>
      </w:r>
      <w:r w:rsidRPr="006777C4">
        <w:rPr>
          <w:rFonts w:cstheme="minorHAnsi"/>
          <w:color w:val="242424"/>
          <w:sz w:val="23"/>
          <w:szCs w:val="23"/>
        </w:rPr>
        <w:t> </w:t>
      </w:r>
      <w:r w:rsidR="00DB3EA7" w:rsidRPr="006777C4">
        <w:rPr>
          <w:rFonts w:cstheme="minorHAnsi"/>
          <w:color w:val="242424"/>
          <w:sz w:val="23"/>
          <w:szCs w:val="23"/>
        </w:rPr>
        <w:t>Podpoříme vás v rozvoji, p</w:t>
      </w:r>
      <w:r w:rsidRPr="006777C4">
        <w:rPr>
          <w:rFonts w:cstheme="minorHAnsi"/>
          <w:color w:val="242424"/>
          <w:sz w:val="23"/>
          <w:szCs w:val="23"/>
        </w:rPr>
        <w:t>omůžeme vám upevnit vaše motorické, psychické a sociální schopnosti a dovednosti.</w:t>
      </w:r>
    </w:p>
    <w:p w:rsidR="00304A23" w:rsidRPr="006777C4" w:rsidRDefault="00304A23" w:rsidP="00A5095B">
      <w:pPr>
        <w:numPr>
          <w:ilvl w:val="0"/>
          <w:numId w:val="19"/>
        </w:numPr>
        <w:spacing w:after="0" w:line="276" w:lineRule="auto"/>
        <w:ind w:left="300"/>
        <w:jc w:val="both"/>
        <w:rPr>
          <w:rFonts w:cstheme="minorHAnsi"/>
          <w:color w:val="242424"/>
          <w:sz w:val="23"/>
          <w:szCs w:val="23"/>
        </w:rPr>
      </w:pPr>
      <w:r w:rsidRPr="006777C4">
        <w:rPr>
          <w:rStyle w:val="Siln"/>
          <w:rFonts w:cstheme="minorHAnsi"/>
          <w:color w:val="242424"/>
          <w:sz w:val="23"/>
          <w:szCs w:val="23"/>
        </w:rPr>
        <w:t>Právní a osobní záležitosti:</w:t>
      </w:r>
      <w:r w:rsidRPr="006777C4">
        <w:rPr>
          <w:rFonts w:cstheme="minorHAnsi"/>
          <w:color w:val="242424"/>
          <w:sz w:val="23"/>
          <w:szCs w:val="23"/>
        </w:rPr>
        <w:t> Poskytneme vám informace o možnostech získávání rehabilitačních a kompenzačních pomůcek a zprostředkujeme vám potřebné služby.</w:t>
      </w:r>
    </w:p>
    <w:p w:rsidR="00304A23" w:rsidRPr="006777C4" w:rsidRDefault="005C6628" w:rsidP="00A5095B">
      <w:pPr>
        <w:numPr>
          <w:ilvl w:val="0"/>
          <w:numId w:val="19"/>
        </w:numPr>
        <w:spacing w:after="0" w:line="276" w:lineRule="auto"/>
        <w:ind w:left="300"/>
        <w:jc w:val="both"/>
        <w:rPr>
          <w:rStyle w:val="Siln"/>
          <w:rFonts w:cstheme="minorHAnsi"/>
          <w:color w:val="242424"/>
          <w:sz w:val="23"/>
          <w:szCs w:val="23"/>
        </w:rPr>
      </w:pPr>
      <w:r w:rsidRPr="006777C4">
        <w:rPr>
          <w:rStyle w:val="Siln"/>
          <w:rFonts w:cstheme="minorHAnsi"/>
          <w:color w:val="242424"/>
          <w:sz w:val="23"/>
          <w:szCs w:val="23"/>
        </w:rPr>
        <w:t>Poskytujeme u</w:t>
      </w:r>
      <w:r w:rsidR="00304A23" w:rsidRPr="006777C4">
        <w:rPr>
          <w:rStyle w:val="Siln"/>
          <w:rFonts w:cstheme="minorHAnsi"/>
          <w:color w:val="242424"/>
          <w:sz w:val="23"/>
          <w:szCs w:val="23"/>
        </w:rPr>
        <w:t>bytování a stravování</w:t>
      </w:r>
      <w:r w:rsidRPr="006777C4">
        <w:rPr>
          <w:rStyle w:val="Siln"/>
          <w:rFonts w:cstheme="minorHAnsi"/>
          <w:color w:val="242424"/>
          <w:sz w:val="23"/>
          <w:szCs w:val="23"/>
        </w:rPr>
        <w:t>:</w:t>
      </w:r>
    </w:p>
    <w:p w:rsidR="005C6628" w:rsidRPr="006777C4" w:rsidRDefault="00304A23" w:rsidP="00A5095B">
      <w:pPr>
        <w:spacing w:after="0" w:line="276" w:lineRule="auto"/>
        <w:ind w:left="300"/>
        <w:jc w:val="both"/>
        <w:rPr>
          <w:rFonts w:cstheme="minorHAnsi"/>
          <w:color w:val="242424"/>
          <w:sz w:val="23"/>
          <w:szCs w:val="23"/>
        </w:rPr>
      </w:pPr>
      <w:r w:rsidRPr="006777C4">
        <w:rPr>
          <w:rStyle w:val="Siln"/>
          <w:rFonts w:cstheme="minorHAnsi"/>
          <w:color w:val="242424"/>
          <w:sz w:val="23"/>
          <w:szCs w:val="23"/>
        </w:rPr>
        <w:t>Ubytování:</w:t>
      </w:r>
      <w:r w:rsidRPr="006777C4">
        <w:rPr>
          <w:rFonts w:cstheme="minorHAnsi"/>
          <w:color w:val="242424"/>
          <w:sz w:val="23"/>
          <w:szCs w:val="23"/>
        </w:rPr>
        <w:t> Nabízíme ubytování v jednolůžkových a dvojlůžkových pokojích se</w:t>
      </w:r>
      <w:r w:rsidR="00AA5D08" w:rsidRPr="006777C4">
        <w:rPr>
          <w:rFonts w:cstheme="minorHAnsi"/>
          <w:color w:val="242424"/>
          <w:sz w:val="23"/>
          <w:szCs w:val="23"/>
        </w:rPr>
        <w:t xml:space="preserve"> společným sociálním zařízením. U domu je přilehlá zahrada, kde chováme domácí zvířata.</w:t>
      </w:r>
    </w:p>
    <w:p w:rsidR="00DB3EA7" w:rsidRPr="006777C4" w:rsidRDefault="00304A23" w:rsidP="00A5095B">
      <w:pPr>
        <w:spacing w:after="0" w:line="276" w:lineRule="auto"/>
        <w:ind w:left="300"/>
        <w:jc w:val="both"/>
        <w:rPr>
          <w:rFonts w:cstheme="minorHAnsi"/>
          <w:color w:val="242424"/>
          <w:sz w:val="23"/>
          <w:szCs w:val="23"/>
        </w:rPr>
      </w:pPr>
      <w:r w:rsidRPr="006777C4">
        <w:rPr>
          <w:rStyle w:val="Siln"/>
          <w:rFonts w:cstheme="minorHAnsi"/>
          <w:color w:val="242424"/>
          <w:sz w:val="23"/>
          <w:szCs w:val="23"/>
        </w:rPr>
        <w:lastRenderedPageBreak/>
        <w:t>Stravování:</w:t>
      </w:r>
      <w:r w:rsidRPr="006777C4">
        <w:rPr>
          <w:rFonts w:cstheme="minorHAnsi"/>
          <w:color w:val="242424"/>
          <w:sz w:val="23"/>
          <w:szCs w:val="23"/>
        </w:rPr>
        <w:t xml:space="preserve"> Zajišťujeme celodenní stravování, </w:t>
      </w:r>
      <w:r w:rsidR="005C6628" w:rsidRPr="006777C4">
        <w:rPr>
          <w:rFonts w:cstheme="minorHAnsi"/>
          <w:color w:val="242424"/>
          <w:sz w:val="23"/>
          <w:szCs w:val="23"/>
        </w:rPr>
        <w:t>odpovídající</w:t>
      </w:r>
      <w:r w:rsidRPr="006777C4">
        <w:rPr>
          <w:rFonts w:cstheme="minorHAnsi"/>
          <w:color w:val="242424"/>
          <w:sz w:val="23"/>
          <w:szCs w:val="23"/>
        </w:rPr>
        <w:t xml:space="preserve"> vašemu věku, zásadám racionální výživy a dietním potřebám. K dispozici máte minimálně tři hlavní jídla denně.</w:t>
      </w:r>
    </w:p>
    <w:p w:rsidR="00AA5D08" w:rsidRPr="006777C4" w:rsidRDefault="00AA5D08" w:rsidP="00A5095B">
      <w:pPr>
        <w:spacing w:after="0" w:line="276" w:lineRule="auto"/>
        <w:ind w:left="300"/>
        <w:jc w:val="both"/>
        <w:rPr>
          <w:rFonts w:eastAsia="Times New Roman" w:cstheme="minorHAnsi"/>
          <w:b/>
          <w:bCs/>
          <w:sz w:val="23"/>
          <w:szCs w:val="23"/>
          <w:lang w:eastAsia="cs-CZ"/>
        </w:rPr>
      </w:pPr>
    </w:p>
    <w:p w:rsidR="00AA5D08" w:rsidRPr="006777C4" w:rsidRDefault="00AA5D08" w:rsidP="00A5095B">
      <w:pPr>
        <w:spacing w:after="0" w:line="276" w:lineRule="auto"/>
        <w:jc w:val="both"/>
        <w:rPr>
          <w:rFonts w:eastAsia="Times New Roman" w:cstheme="minorHAnsi"/>
          <w:sz w:val="23"/>
          <w:szCs w:val="23"/>
          <w:lang w:eastAsia="cs-CZ"/>
        </w:rPr>
      </w:pPr>
      <w:r w:rsidRPr="006777C4">
        <w:rPr>
          <w:rFonts w:eastAsia="Times New Roman" w:cstheme="minorHAnsi"/>
          <w:b/>
          <w:bCs/>
          <w:sz w:val="23"/>
          <w:szCs w:val="23"/>
          <w:lang w:eastAsia="cs-CZ"/>
        </w:rPr>
        <w:t>Kontakty</w:t>
      </w:r>
    </w:p>
    <w:p w:rsidR="00AA5D08" w:rsidRPr="006777C4" w:rsidRDefault="00AA5D08" w:rsidP="00A5095B">
      <w:pPr>
        <w:spacing w:after="0" w:line="276" w:lineRule="auto"/>
        <w:jc w:val="both"/>
        <w:rPr>
          <w:rFonts w:eastAsia="Times New Roman" w:cstheme="minorHAnsi"/>
          <w:sz w:val="23"/>
          <w:szCs w:val="23"/>
          <w:lang w:eastAsia="cs-CZ"/>
        </w:rPr>
      </w:pPr>
      <w:r w:rsidRPr="006777C4">
        <w:rPr>
          <w:rFonts w:eastAsia="Times New Roman" w:cstheme="minorHAnsi"/>
          <w:b/>
          <w:bCs/>
          <w:sz w:val="23"/>
          <w:szCs w:val="23"/>
          <w:lang w:eastAsia="cs-CZ"/>
        </w:rPr>
        <w:t xml:space="preserve">Adresa: </w:t>
      </w:r>
      <w:r w:rsidRPr="006777C4">
        <w:rPr>
          <w:rFonts w:eastAsia="Times New Roman" w:cstheme="minorHAnsi"/>
          <w:b/>
          <w:bCs/>
          <w:sz w:val="23"/>
          <w:szCs w:val="23"/>
          <w:lang w:eastAsia="cs-CZ"/>
        </w:rPr>
        <w:tab/>
      </w:r>
      <w:r w:rsidRPr="006777C4">
        <w:rPr>
          <w:rFonts w:eastAsia="Times New Roman" w:cstheme="minorHAnsi"/>
          <w:b/>
          <w:bCs/>
          <w:sz w:val="23"/>
          <w:szCs w:val="23"/>
          <w:lang w:eastAsia="cs-CZ"/>
        </w:rPr>
        <w:tab/>
      </w:r>
      <w:r w:rsidRPr="006777C4">
        <w:rPr>
          <w:rFonts w:eastAsia="Times New Roman" w:cstheme="minorHAnsi"/>
          <w:sz w:val="23"/>
          <w:szCs w:val="23"/>
          <w:lang w:eastAsia="cs-CZ"/>
        </w:rPr>
        <w:t>Meclov č. p. 1, 345 21 Meclov</w:t>
      </w:r>
    </w:p>
    <w:p w:rsidR="00AA5D08" w:rsidRPr="006777C4" w:rsidRDefault="00AA5D08" w:rsidP="00A5095B">
      <w:pPr>
        <w:spacing w:after="0" w:line="276" w:lineRule="auto"/>
        <w:ind w:left="2124" w:hanging="2124"/>
        <w:jc w:val="both"/>
        <w:rPr>
          <w:rFonts w:eastAsia="Times New Roman" w:cstheme="minorHAnsi"/>
          <w:sz w:val="23"/>
          <w:szCs w:val="23"/>
          <w:lang w:eastAsia="cs-CZ"/>
        </w:rPr>
      </w:pPr>
      <w:r w:rsidRPr="006777C4">
        <w:rPr>
          <w:rFonts w:eastAsia="Times New Roman" w:cstheme="minorHAnsi"/>
          <w:b/>
          <w:bCs/>
          <w:sz w:val="23"/>
          <w:szCs w:val="23"/>
          <w:lang w:eastAsia="cs-CZ"/>
        </w:rPr>
        <w:t>Web:</w:t>
      </w:r>
      <w:r w:rsidRPr="006777C4">
        <w:rPr>
          <w:rFonts w:eastAsia="Times New Roman" w:cstheme="minorHAnsi"/>
          <w:sz w:val="23"/>
          <w:szCs w:val="23"/>
          <w:lang w:eastAsia="cs-CZ"/>
        </w:rPr>
        <w:t> </w:t>
      </w:r>
      <w:r w:rsidRPr="006777C4">
        <w:rPr>
          <w:rFonts w:eastAsia="Times New Roman" w:cstheme="minorHAnsi"/>
          <w:sz w:val="23"/>
          <w:szCs w:val="23"/>
          <w:lang w:eastAsia="cs-CZ"/>
        </w:rPr>
        <w:tab/>
        <w:t>https://www.dchp.cz/jak-pomahame/v-plzenskem-kraji/pomoc-lidem-s-handicapem/domov-sv-vavrince-meclov/</w:t>
      </w:r>
    </w:p>
    <w:p w:rsidR="00AA5D08" w:rsidRPr="006777C4" w:rsidRDefault="00AA5D08" w:rsidP="00A5095B">
      <w:pPr>
        <w:spacing w:after="0" w:line="276" w:lineRule="auto"/>
        <w:jc w:val="both"/>
        <w:rPr>
          <w:rFonts w:eastAsia="Times New Roman" w:cstheme="minorHAnsi"/>
          <w:sz w:val="23"/>
          <w:szCs w:val="23"/>
          <w:lang w:eastAsia="cs-CZ"/>
        </w:rPr>
      </w:pPr>
      <w:r w:rsidRPr="006777C4">
        <w:rPr>
          <w:rFonts w:eastAsia="Times New Roman" w:cstheme="minorHAnsi"/>
          <w:b/>
          <w:bCs/>
          <w:sz w:val="23"/>
          <w:szCs w:val="23"/>
          <w:lang w:eastAsia="cs-CZ"/>
        </w:rPr>
        <w:t>Telefon:</w:t>
      </w:r>
      <w:r w:rsidRPr="006777C4">
        <w:rPr>
          <w:rFonts w:eastAsia="Times New Roman" w:cstheme="minorHAnsi"/>
          <w:sz w:val="23"/>
          <w:szCs w:val="23"/>
          <w:lang w:eastAsia="cs-CZ"/>
        </w:rPr>
        <w:t xml:space="preserve"> </w:t>
      </w:r>
      <w:r w:rsidR="00C63FF7" w:rsidRPr="006777C4">
        <w:rPr>
          <w:rFonts w:eastAsia="Times New Roman" w:cstheme="minorHAnsi"/>
          <w:sz w:val="23"/>
          <w:szCs w:val="23"/>
          <w:lang w:eastAsia="cs-CZ"/>
        </w:rPr>
        <w:tab/>
      </w:r>
      <w:r w:rsidR="00C63FF7" w:rsidRPr="006777C4">
        <w:rPr>
          <w:rFonts w:eastAsia="Times New Roman" w:cstheme="minorHAnsi"/>
          <w:sz w:val="23"/>
          <w:szCs w:val="23"/>
          <w:lang w:eastAsia="cs-CZ"/>
        </w:rPr>
        <w:tab/>
      </w:r>
      <w:r w:rsidRPr="006777C4">
        <w:rPr>
          <w:rFonts w:eastAsia="Times New Roman" w:cstheme="minorHAnsi"/>
          <w:sz w:val="23"/>
          <w:szCs w:val="23"/>
          <w:lang w:eastAsia="cs-CZ"/>
        </w:rPr>
        <w:t>731 433 057, 731 433</w:t>
      </w:r>
      <w:r w:rsidR="00C63FF7" w:rsidRPr="006777C4">
        <w:rPr>
          <w:rFonts w:eastAsia="Times New Roman" w:cstheme="minorHAnsi"/>
          <w:sz w:val="23"/>
          <w:szCs w:val="23"/>
          <w:lang w:eastAsia="cs-CZ"/>
        </w:rPr>
        <w:t> </w:t>
      </w:r>
      <w:r w:rsidRPr="006777C4">
        <w:rPr>
          <w:rFonts w:eastAsia="Times New Roman" w:cstheme="minorHAnsi"/>
          <w:sz w:val="23"/>
          <w:szCs w:val="23"/>
          <w:lang w:eastAsia="cs-CZ"/>
        </w:rPr>
        <w:t>064</w:t>
      </w:r>
    </w:p>
    <w:p w:rsidR="00AA5D08" w:rsidRPr="006777C4" w:rsidRDefault="00AA5D08" w:rsidP="00A5095B">
      <w:pPr>
        <w:spacing w:after="0" w:line="276" w:lineRule="auto"/>
        <w:ind w:left="2124"/>
        <w:jc w:val="both"/>
        <w:rPr>
          <w:rFonts w:eastAsia="Times New Roman" w:cstheme="minorHAnsi"/>
          <w:sz w:val="23"/>
          <w:szCs w:val="23"/>
          <w:lang w:eastAsia="cs-CZ"/>
        </w:rPr>
      </w:pPr>
      <w:r w:rsidRPr="006777C4">
        <w:rPr>
          <w:rFonts w:eastAsia="Times New Roman" w:cstheme="minorHAnsi"/>
          <w:b/>
          <w:bCs/>
          <w:sz w:val="23"/>
          <w:szCs w:val="23"/>
          <w:lang w:eastAsia="cs-CZ"/>
        </w:rPr>
        <w:t>PhDr. Ivana Fröhlichová</w:t>
      </w:r>
      <w:r w:rsidRPr="006777C4">
        <w:rPr>
          <w:rFonts w:eastAsia="Times New Roman" w:cstheme="minorHAnsi"/>
          <w:sz w:val="23"/>
          <w:szCs w:val="23"/>
          <w:lang w:eastAsia="cs-CZ"/>
        </w:rPr>
        <w:t>,</w:t>
      </w:r>
      <w:r w:rsidR="00C63FF7" w:rsidRPr="006777C4">
        <w:rPr>
          <w:rFonts w:eastAsia="Times New Roman" w:cstheme="minorHAnsi"/>
          <w:sz w:val="23"/>
          <w:szCs w:val="23"/>
          <w:lang w:eastAsia="cs-CZ"/>
        </w:rPr>
        <w:t xml:space="preserve"> vedoucí služby -  </w:t>
      </w:r>
      <w:r w:rsidRPr="006777C4">
        <w:rPr>
          <w:rFonts w:eastAsia="Times New Roman" w:cstheme="minorHAnsi"/>
          <w:sz w:val="23"/>
          <w:szCs w:val="23"/>
          <w:lang w:eastAsia="cs-CZ"/>
        </w:rPr>
        <w:t>mobil: 731 433 020, email: ivana.frohlichova@dchp.charita.cz</w:t>
      </w:r>
    </w:p>
    <w:p w:rsidR="00C63FF7" w:rsidRPr="006777C4" w:rsidRDefault="00C63FF7" w:rsidP="00A5095B">
      <w:pPr>
        <w:spacing w:after="0" w:line="276" w:lineRule="auto"/>
        <w:jc w:val="both"/>
        <w:rPr>
          <w:rFonts w:eastAsia="Times New Roman" w:cstheme="minorHAnsi"/>
          <w:sz w:val="23"/>
          <w:szCs w:val="23"/>
          <w:lang w:eastAsia="cs-CZ"/>
        </w:rPr>
      </w:pPr>
      <w:r w:rsidRPr="006777C4">
        <w:rPr>
          <w:rFonts w:eastAsia="Times New Roman" w:cstheme="minorHAnsi"/>
          <w:b/>
          <w:bCs/>
          <w:sz w:val="23"/>
          <w:szCs w:val="23"/>
          <w:lang w:eastAsia="cs-CZ"/>
        </w:rPr>
        <w:t>Poskytovatel služby:</w:t>
      </w:r>
      <w:r w:rsidRPr="006777C4">
        <w:rPr>
          <w:rFonts w:eastAsia="Times New Roman" w:cstheme="minorHAnsi"/>
          <w:sz w:val="23"/>
          <w:szCs w:val="23"/>
          <w:lang w:eastAsia="cs-CZ"/>
        </w:rPr>
        <w:t> </w:t>
      </w:r>
      <w:r w:rsidRPr="006777C4">
        <w:rPr>
          <w:rFonts w:eastAsia="Times New Roman" w:cstheme="minorHAnsi"/>
          <w:sz w:val="23"/>
          <w:szCs w:val="23"/>
          <w:lang w:eastAsia="cs-CZ"/>
        </w:rPr>
        <w:tab/>
        <w:t>Diecézní charita Plzeň, Hlavanova 16, 326 00 Plzeň</w:t>
      </w:r>
    </w:p>
    <w:p w:rsidR="006777C4" w:rsidRPr="006777C4" w:rsidRDefault="006777C4" w:rsidP="00A5095B">
      <w:pPr>
        <w:spacing w:after="0" w:line="276" w:lineRule="auto"/>
        <w:jc w:val="both"/>
        <w:rPr>
          <w:rFonts w:eastAsia="Times New Roman" w:cstheme="minorHAnsi"/>
          <w:b/>
          <w:bCs/>
          <w:sz w:val="23"/>
          <w:szCs w:val="23"/>
          <w:lang w:eastAsia="cs-CZ"/>
        </w:rPr>
      </w:pPr>
    </w:p>
    <w:p w:rsidR="00C63FF7" w:rsidRPr="006777C4" w:rsidRDefault="00C63FF7" w:rsidP="00A5095B">
      <w:pPr>
        <w:spacing w:after="0" w:line="276" w:lineRule="auto"/>
        <w:jc w:val="both"/>
        <w:rPr>
          <w:rFonts w:eastAsia="Times New Roman" w:cstheme="minorHAnsi"/>
          <w:b/>
          <w:bCs/>
          <w:sz w:val="23"/>
          <w:szCs w:val="23"/>
          <w:lang w:eastAsia="cs-CZ"/>
        </w:rPr>
      </w:pPr>
      <w:r w:rsidRPr="006777C4">
        <w:rPr>
          <w:rFonts w:eastAsia="Times New Roman" w:cstheme="minorHAnsi"/>
          <w:b/>
          <w:bCs/>
          <w:sz w:val="23"/>
          <w:szCs w:val="23"/>
          <w:lang w:eastAsia="cs-CZ"/>
        </w:rPr>
        <w:t>Jednání se zájemcem</w:t>
      </w:r>
    </w:p>
    <w:p w:rsidR="00C63FF7" w:rsidRPr="006777C4" w:rsidRDefault="00C63FF7" w:rsidP="00A5095B">
      <w:pPr>
        <w:spacing w:after="0" w:line="276" w:lineRule="auto"/>
        <w:jc w:val="both"/>
        <w:rPr>
          <w:rFonts w:cstheme="minorHAnsi"/>
          <w:bCs/>
          <w:sz w:val="23"/>
          <w:szCs w:val="23"/>
        </w:rPr>
      </w:pPr>
      <w:r w:rsidRPr="006777C4">
        <w:rPr>
          <w:rFonts w:cstheme="minorHAnsi"/>
          <w:bCs/>
          <w:sz w:val="23"/>
          <w:szCs w:val="23"/>
        </w:rPr>
        <w:t xml:space="preserve">Můžete nás kontaktovat sami, nebo to za Vás může udělat někdo jiný, váš opatrovník nebo například sociální pracovník nemocnice. Kdokoliv z našich pracovníků Vám rád poskytne první informace o </w:t>
      </w:r>
      <w:r w:rsidR="00B35EEB" w:rsidRPr="006777C4">
        <w:rPr>
          <w:rFonts w:cstheme="minorHAnsi"/>
          <w:bCs/>
          <w:sz w:val="23"/>
          <w:szCs w:val="23"/>
        </w:rPr>
        <w:t>naší</w:t>
      </w:r>
      <w:r w:rsidRPr="006777C4">
        <w:rPr>
          <w:rFonts w:cstheme="minorHAnsi"/>
          <w:bCs/>
          <w:sz w:val="23"/>
          <w:szCs w:val="23"/>
        </w:rPr>
        <w:t xml:space="preserve"> </w:t>
      </w:r>
      <w:r w:rsidR="00B35EEB" w:rsidRPr="006777C4">
        <w:rPr>
          <w:rFonts w:cstheme="minorHAnsi"/>
          <w:bCs/>
          <w:sz w:val="23"/>
          <w:szCs w:val="23"/>
        </w:rPr>
        <w:t>službě</w:t>
      </w:r>
      <w:r w:rsidRPr="006777C4">
        <w:rPr>
          <w:rFonts w:cstheme="minorHAnsi"/>
          <w:bCs/>
          <w:sz w:val="23"/>
          <w:szCs w:val="23"/>
        </w:rPr>
        <w:t>. Domluvíme si s Vámi schůzku u nás v kanceláři, nebo můžeme přijet za Vámi, třeba k Vám domů nebo do nemocnice. Pokud máte opatrovníka, je potřeba, aby se schůzky také zúčastnil.</w:t>
      </w:r>
      <w:r w:rsidR="00B35EEB" w:rsidRPr="006777C4">
        <w:rPr>
          <w:rFonts w:cstheme="minorHAnsi"/>
          <w:bCs/>
          <w:sz w:val="23"/>
          <w:szCs w:val="23"/>
        </w:rPr>
        <w:t xml:space="preserve"> </w:t>
      </w:r>
      <w:r w:rsidRPr="006777C4">
        <w:rPr>
          <w:rFonts w:cstheme="minorHAnsi"/>
          <w:bCs/>
          <w:sz w:val="23"/>
          <w:szCs w:val="23"/>
        </w:rPr>
        <w:t xml:space="preserve">Náš </w:t>
      </w:r>
      <w:r w:rsidR="00B35EEB" w:rsidRPr="006777C4">
        <w:rPr>
          <w:rFonts w:cstheme="minorHAnsi"/>
          <w:bCs/>
          <w:sz w:val="23"/>
          <w:szCs w:val="23"/>
        </w:rPr>
        <w:t xml:space="preserve">sociální </w:t>
      </w:r>
      <w:r w:rsidRPr="006777C4">
        <w:rPr>
          <w:rFonts w:cstheme="minorHAnsi"/>
          <w:bCs/>
          <w:sz w:val="23"/>
          <w:szCs w:val="23"/>
        </w:rPr>
        <w:t xml:space="preserve">pracovník se na schůzku připraví a vezme s sebou potřebné dokumenty. Na začátku Vám vysvětlí, o čem budeme mluvit, abychom </w:t>
      </w:r>
      <w:r w:rsidR="00B35EEB" w:rsidRPr="006777C4">
        <w:rPr>
          <w:rFonts w:cstheme="minorHAnsi"/>
          <w:bCs/>
          <w:sz w:val="23"/>
          <w:szCs w:val="23"/>
        </w:rPr>
        <w:t>se vzájemně</w:t>
      </w:r>
      <w:r w:rsidRPr="006777C4">
        <w:rPr>
          <w:rFonts w:cstheme="minorHAnsi"/>
          <w:bCs/>
          <w:sz w:val="23"/>
          <w:szCs w:val="23"/>
        </w:rPr>
        <w:t xml:space="preserve"> lépe poznali. Nebojte se zeptat na cokoliv, co Vás zajímá. Následně společně vyhodnotíme, zda je naše služba pro vás vhodná</w:t>
      </w:r>
      <w:r w:rsidR="00090AB6" w:rsidRPr="006777C4">
        <w:rPr>
          <w:rFonts w:cstheme="minorHAnsi"/>
          <w:bCs/>
          <w:sz w:val="23"/>
          <w:szCs w:val="23"/>
        </w:rPr>
        <w:t xml:space="preserve">. Pokud ano a budete mít dále zájem, můžeme přistoupit k uzavření smlouvy. </w:t>
      </w:r>
      <w:r w:rsidR="00090AB6" w:rsidRPr="006777C4">
        <w:rPr>
          <w:rFonts w:cstheme="minorHAnsi"/>
          <w:sz w:val="23"/>
          <w:szCs w:val="23"/>
        </w:rPr>
        <w:t>Pokud ne, vysvětlíme vám důvody odmítnutí a nabídneme Vám základní sociální poradenství, tedy informace, jak můžete vhodně řešit vaši situaci. Může se stát, že budeme mít plnou kapacitu. V takovém případě Vás můžeme zařadit do pořadníku a budeme Vás informovat o dalším postupu.</w:t>
      </w:r>
    </w:p>
    <w:p w:rsidR="00C63FF7" w:rsidRPr="006777C4" w:rsidRDefault="00C63FF7" w:rsidP="00A5095B">
      <w:pPr>
        <w:spacing w:after="0" w:line="276" w:lineRule="auto"/>
        <w:jc w:val="both"/>
        <w:rPr>
          <w:rFonts w:cstheme="minorHAnsi"/>
          <w:bCs/>
          <w:sz w:val="23"/>
          <w:szCs w:val="23"/>
        </w:rPr>
      </w:pPr>
      <w:r w:rsidRPr="006777C4">
        <w:rPr>
          <w:rFonts w:cstheme="minorHAnsi"/>
          <w:bCs/>
          <w:sz w:val="23"/>
          <w:szCs w:val="23"/>
        </w:rPr>
        <w:t>Odmítnout Vás jako zájemce o naši služb</w:t>
      </w:r>
      <w:r w:rsidR="00090AB6" w:rsidRPr="006777C4">
        <w:rPr>
          <w:rFonts w:cstheme="minorHAnsi"/>
          <w:bCs/>
          <w:sz w:val="23"/>
          <w:szCs w:val="23"/>
        </w:rPr>
        <w:t>u můžeme pouze z následujících, zákonných</w:t>
      </w:r>
      <w:r w:rsidRPr="006777C4">
        <w:rPr>
          <w:rFonts w:cstheme="minorHAnsi"/>
          <w:bCs/>
          <w:sz w:val="23"/>
          <w:szCs w:val="23"/>
        </w:rPr>
        <w:t xml:space="preserve"> důvodů:</w:t>
      </w:r>
    </w:p>
    <w:p w:rsidR="00C63FF7" w:rsidRPr="006777C4" w:rsidRDefault="00C63FF7" w:rsidP="00A5095B">
      <w:pPr>
        <w:numPr>
          <w:ilvl w:val="0"/>
          <w:numId w:val="35"/>
        </w:numPr>
        <w:spacing w:after="0" w:line="276" w:lineRule="auto"/>
        <w:jc w:val="both"/>
        <w:rPr>
          <w:rFonts w:cstheme="minorHAnsi"/>
          <w:bCs/>
          <w:sz w:val="23"/>
          <w:szCs w:val="23"/>
        </w:rPr>
      </w:pPr>
      <w:r w:rsidRPr="006777C4">
        <w:rPr>
          <w:rFonts w:cstheme="minorHAnsi"/>
          <w:bCs/>
          <w:sz w:val="23"/>
          <w:szCs w:val="23"/>
        </w:rPr>
        <w:t>nespadáte do cílové skupiny</w:t>
      </w:r>
    </w:p>
    <w:p w:rsidR="00C63FF7" w:rsidRPr="006777C4" w:rsidRDefault="00C63FF7" w:rsidP="00A5095B">
      <w:pPr>
        <w:numPr>
          <w:ilvl w:val="0"/>
          <w:numId w:val="35"/>
        </w:numPr>
        <w:spacing w:after="0" w:line="276" w:lineRule="auto"/>
        <w:jc w:val="both"/>
        <w:rPr>
          <w:rFonts w:cstheme="minorHAnsi"/>
          <w:bCs/>
          <w:sz w:val="23"/>
          <w:szCs w:val="23"/>
        </w:rPr>
      </w:pPr>
      <w:r w:rsidRPr="006777C4">
        <w:rPr>
          <w:rFonts w:cstheme="minorHAnsi"/>
          <w:bCs/>
          <w:sz w:val="23"/>
          <w:szCs w:val="23"/>
        </w:rPr>
        <w:t xml:space="preserve">požadujete takové služby, které </w:t>
      </w:r>
      <w:r w:rsidR="00090AB6" w:rsidRPr="006777C4">
        <w:rPr>
          <w:rFonts w:cstheme="minorHAnsi"/>
          <w:bCs/>
          <w:sz w:val="23"/>
          <w:szCs w:val="23"/>
        </w:rPr>
        <w:t>naše služba</w:t>
      </w:r>
      <w:r w:rsidRPr="006777C4">
        <w:rPr>
          <w:rFonts w:cstheme="minorHAnsi"/>
          <w:bCs/>
          <w:sz w:val="23"/>
          <w:szCs w:val="23"/>
        </w:rPr>
        <w:t xml:space="preserve"> nezajišťuje</w:t>
      </w:r>
    </w:p>
    <w:p w:rsidR="00C63FF7" w:rsidRPr="006777C4" w:rsidRDefault="00C63FF7" w:rsidP="00A5095B">
      <w:pPr>
        <w:numPr>
          <w:ilvl w:val="0"/>
          <w:numId w:val="35"/>
        </w:numPr>
        <w:spacing w:after="0" w:line="276" w:lineRule="auto"/>
        <w:jc w:val="both"/>
        <w:rPr>
          <w:rFonts w:cstheme="minorHAnsi"/>
          <w:bCs/>
          <w:sz w:val="23"/>
          <w:szCs w:val="23"/>
        </w:rPr>
      </w:pPr>
      <w:r w:rsidRPr="006777C4">
        <w:rPr>
          <w:rFonts w:cstheme="minorHAnsi"/>
          <w:bCs/>
          <w:sz w:val="23"/>
          <w:szCs w:val="23"/>
        </w:rPr>
        <w:t xml:space="preserve">došlo k překročení </w:t>
      </w:r>
      <w:r w:rsidR="00090AB6" w:rsidRPr="006777C4">
        <w:rPr>
          <w:rFonts w:cstheme="minorHAnsi"/>
          <w:bCs/>
          <w:sz w:val="23"/>
          <w:szCs w:val="23"/>
        </w:rPr>
        <w:t>kapacity domova</w:t>
      </w:r>
      <w:r w:rsidRPr="006777C4">
        <w:rPr>
          <w:rFonts w:cstheme="minorHAnsi"/>
          <w:bCs/>
          <w:sz w:val="23"/>
          <w:szCs w:val="23"/>
        </w:rPr>
        <w:t xml:space="preserve"> </w:t>
      </w:r>
    </w:p>
    <w:p w:rsidR="00C63FF7" w:rsidRPr="006777C4" w:rsidRDefault="00C63FF7" w:rsidP="00A5095B">
      <w:pPr>
        <w:numPr>
          <w:ilvl w:val="0"/>
          <w:numId w:val="35"/>
        </w:numPr>
        <w:spacing w:after="0" w:line="276" w:lineRule="auto"/>
        <w:ind w:left="714" w:hanging="357"/>
        <w:jc w:val="both"/>
        <w:rPr>
          <w:rFonts w:cstheme="minorHAnsi"/>
          <w:bCs/>
          <w:sz w:val="23"/>
          <w:szCs w:val="23"/>
        </w:rPr>
      </w:pPr>
      <w:r w:rsidRPr="006777C4">
        <w:rPr>
          <w:rFonts w:cstheme="minorHAnsi"/>
          <w:bCs/>
          <w:sz w:val="23"/>
          <w:szCs w:val="23"/>
        </w:rPr>
        <w:t xml:space="preserve">byla Vám vypovězena smlouva v době kratší než 6 měsíců před touto žádostí z důvodu porušování povinností vyplývajících ze smlouvy  </w:t>
      </w:r>
    </w:p>
    <w:p w:rsidR="00B35EEB" w:rsidRPr="006777C4" w:rsidRDefault="00B35EEB" w:rsidP="00A5095B">
      <w:pPr>
        <w:spacing w:after="0" w:line="276" w:lineRule="auto"/>
        <w:jc w:val="both"/>
        <w:rPr>
          <w:rFonts w:eastAsia="Times New Roman" w:cstheme="minorHAnsi"/>
          <w:b/>
          <w:bCs/>
          <w:sz w:val="23"/>
          <w:szCs w:val="23"/>
          <w:lang w:eastAsia="cs-CZ"/>
        </w:rPr>
      </w:pPr>
    </w:p>
    <w:p w:rsidR="00C63FF7" w:rsidRPr="006777C4" w:rsidRDefault="00C63FF7" w:rsidP="00A5095B">
      <w:pPr>
        <w:spacing w:after="0" w:line="276" w:lineRule="auto"/>
        <w:jc w:val="both"/>
        <w:rPr>
          <w:rFonts w:eastAsia="Times New Roman" w:cstheme="minorHAnsi"/>
          <w:b/>
          <w:bCs/>
          <w:sz w:val="23"/>
          <w:szCs w:val="23"/>
          <w:lang w:eastAsia="cs-CZ"/>
        </w:rPr>
      </w:pPr>
      <w:r w:rsidRPr="006777C4">
        <w:rPr>
          <w:rFonts w:eastAsia="Times New Roman" w:cstheme="minorHAnsi"/>
          <w:b/>
          <w:bCs/>
          <w:sz w:val="23"/>
          <w:szCs w:val="23"/>
          <w:lang w:eastAsia="cs-CZ"/>
        </w:rPr>
        <w:t>Uzavírání smlouvy</w:t>
      </w:r>
    </w:p>
    <w:p w:rsidR="00090AB6" w:rsidRPr="006777C4" w:rsidRDefault="00090AB6" w:rsidP="00A5095B">
      <w:pPr>
        <w:spacing w:after="0" w:line="276" w:lineRule="auto"/>
        <w:jc w:val="both"/>
        <w:rPr>
          <w:rFonts w:cstheme="minorHAnsi"/>
          <w:sz w:val="23"/>
          <w:szCs w:val="23"/>
        </w:rPr>
      </w:pPr>
      <w:r w:rsidRPr="006777C4">
        <w:rPr>
          <w:rFonts w:cstheme="minorHAnsi"/>
          <w:sz w:val="23"/>
          <w:szCs w:val="23"/>
        </w:rPr>
        <w:t xml:space="preserve">O uzavření smlouvy s Vámi bude jednat sociální pracovník. Pokud máte soudem ustanoveného opatrovníka, bude se jednání účastnit i on. Seznámí </w:t>
      </w:r>
      <w:r w:rsidR="00255163" w:rsidRPr="006777C4">
        <w:rPr>
          <w:rFonts w:cstheme="minorHAnsi"/>
          <w:sz w:val="23"/>
          <w:szCs w:val="23"/>
        </w:rPr>
        <w:t>v</w:t>
      </w:r>
      <w:r w:rsidRPr="006777C4">
        <w:rPr>
          <w:rFonts w:cstheme="minorHAnsi"/>
          <w:sz w:val="23"/>
          <w:szCs w:val="23"/>
        </w:rPr>
        <w:t xml:space="preserve">ás </w:t>
      </w:r>
      <w:r w:rsidR="00255163" w:rsidRPr="006777C4">
        <w:rPr>
          <w:rFonts w:cstheme="minorHAnsi"/>
          <w:sz w:val="23"/>
          <w:szCs w:val="23"/>
        </w:rPr>
        <w:t>oba</w:t>
      </w:r>
      <w:r w:rsidRPr="006777C4">
        <w:rPr>
          <w:rFonts w:cstheme="minorHAnsi"/>
          <w:sz w:val="23"/>
          <w:szCs w:val="23"/>
        </w:rPr>
        <w:t xml:space="preserve"> s jednotlivými částmi smlouvy, s</w:t>
      </w:r>
      <w:r w:rsidR="00255163" w:rsidRPr="006777C4">
        <w:rPr>
          <w:rFonts w:cstheme="minorHAnsi"/>
          <w:sz w:val="23"/>
          <w:szCs w:val="23"/>
        </w:rPr>
        <w:t> vašimi právy</w:t>
      </w:r>
      <w:r w:rsidRPr="006777C4">
        <w:rPr>
          <w:rFonts w:cstheme="minorHAnsi"/>
          <w:sz w:val="23"/>
          <w:szCs w:val="23"/>
        </w:rPr>
        <w:t xml:space="preserve"> a povinnostmi, které z ní vyplývají, odpoví na všechny Vaše dotazy. Seznámíme Vás také s důvody, které mohou vést k vypovězení smlouvy. </w:t>
      </w:r>
      <w:r w:rsidR="00255163" w:rsidRPr="006777C4">
        <w:rPr>
          <w:rFonts w:cstheme="minorHAnsi"/>
          <w:sz w:val="23"/>
          <w:szCs w:val="23"/>
        </w:rPr>
        <w:t>Smlouvu s Vámi uzavíráme písemně.</w:t>
      </w:r>
      <w:r w:rsidRPr="006777C4">
        <w:rPr>
          <w:rFonts w:cstheme="minorHAnsi"/>
          <w:sz w:val="23"/>
          <w:szCs w:val="23"/>
        </w:rPr>
        <w:t xml:space="preserve"> Domluvíme se s Vámi na cílech poskytování služby a na době, na kterou bude smlouva uzavřena. Smlouvu podepíše náš pracovník a Váš zákonný opatrovník. Vy smlouvu </w:t>
      </w:r>
      <w:proofErr w:type="spellStart"/>
      <w:r w:rsidRPr="006777C4">
        <w:rPr>
          <w:rFonts w:cstheme="minorHAnsi"/>
          <w:sz w:val="23"/>
          <w:szCs w:val="23"/>
        </w:rPr>
        <w:t>připodepíšete</w:t>
      </w:r>
      <w:proofErr w:type="spellEnd"/>
      <w:r w:rsidRPr="006777C4">
        <w:rPr>
          <w:rFonts w:cstheme="minorHAnsi"/>
          <w:sz w:val="23"/>
          <w:szCs w:val="23"/>
        </w:rPr>
        <w:t>. Pokud budete mít jakékoliv dotazy nebo nejasnosti, neváhejte se zeptat. V případě potřeby Vám můžeme nabídnout další schůzku nebo Vám dáme návrh smlouvy k prostudování domů.</w:t>
      </w:r>
      <w:r w:rsidR="00255163" w:rsidRPr="006777C4">
        <w:rPr>
          <w:rFonts w:cstheme="minorHAnsi"/>
          <w:sz w:val="23"/>
          <w:szCs w:val="23"/>
        </w:rPr>
        <w:t xml:space="preserve"> Součástí smlouvy je i Váš první individuální plán.</w:t>
      </w:r>
    </w:p>
    <w:p w:rsidR="001020F5" w:rsidRPr="006777C4" w:rsidRDefault="001020F5" w:rsidP="001020F5">
      <w:pPr>
        <w:spacing w:after="0"/>
        <w:jc w:val="both"/>
        <w:rPr>
          <w:rFonts w:cstheme="minorHAnsi"/>
          <w:bCs/>
          <w:sz w:val="23"/>
          <w:szCs w:val="23"/>
        </w:rPr>
      </w:pPr>
    </w:p>
    <w:p w:rsidR="006A3AEA" w:rsidRPr="006777C4" w:rsidRDefault="006A3AEA" w:rsidP="006A3AEA">
      <w:pPr>
        <w:spacing w:after="0" w:line="276" w:lineRule="auto"/>
        <w:jc w:val="both"/>
        <w:rPr>
          <w:rFonts w:cstheme="minorHAnsi"/>
          <w:sz w:val="23"/>
          <w:szCs w:val="23"/>
        </w:rPr>
      </w:pPr>
      <w:r w:rsidRPr="006777C4">
        <w:rPr>
          <w:rFonts w:cstheme="minorHAnsi"/>
          <w:sz w:val="23"/>
          <w:szCs w:val="23"/>
        </w:rPr>
        <w:lastRenderedPageBreak/>
        <w:t>Poskytování sociální služby může být ukončeno vzájemnou písemnou dohodou. Klient (opatrovník) může ukončit smlouvu kdykoliv, a to i bez udání důvodu v písemné nebo v ústní podobě. Výpovědní lhůta pro výpověď klientem činí 14 kalendářních dní. Poskytovatel může vypovědět smlouvu pouze z těchto důvodů: jestliže klient hrubě porušuje své povinnosti vyplývající ze smlouvy. Za hrubé porušení smlouvy se považuje opakované nedodržování pravidel spolupráce. Jestliže pominuly důvody poskytování služby (např. vyřešením nepříznivé sociální situace klienta nebo klient již nespadá do cílové skupiny služby). Jestliže klient nezaplatil úhradu za poskytnuté služby řádně a včas, byl-li na tuto skutečnost písemně upozorněn. Nepřistoupí-li klient na změnu výše úhrady za poskytování sociální služby. Výpovědní lhůta pro výpověď danou poskytovatelem z uvedených důvodů činí jeden kalendářní měsíc. Pokud klientovo chování vůči pracovníkům vykazuje agresivní projevy, může být v odůvodněných případech výpověď i okamžitá.</w:t>
      </w:r>
    </w:p>
    <w:p w:rsidR="006A3AEA" w:rsidRPr="006777C4" w:rsidRDefault="006A3AEA" w:rsidP="001020F5">
      <w:pPr>
        <w:spacing w:after="0"/>
        <w:jc w:val="both"/>
        <w:rPr>
          <w:rFonts w:ascii="Segoe UI" w:hAnsi="Segoe UI" w:cs="Segoe UI"/>
          <w:color w:val="242424"/>
          <w:sz w:val="23"/>
          <w:szCs w:val="23"/>
          <w:shd w:val="clear" w:color="auto" w:fill="FAFAFA"/>
        </w:rPr>
      </w:pPr>
    </w:p>
    <w:p w:rsidR="00C63FF7" w:rsidRPr="006777C4" w:rsidRDefault="00C63FF7" w:rsidP="00A5095B">
      <w:pPr>
        <w:spacing w:after="0" w:line="276" w:lineRule="auto"/>
        <w:jc w:val="both"/>
        <w:rPr>
          <w:rFonts w:eastAsia="Times New Roman" w:cstheme="minorHAnsi"/>
          <w:b/>
          <w:bCs/>
          <w:sz w:val="23"/>
          <w:szCs w:val="23"/>
          <w:lang w:eastAsia="cs-CZ"/>
        </w:rPr>
      </w:pPr>
      <w:r w:rsidRPr="006777C4">
        <w:rPr>
          <w:rFonts w:eastAsia="Times New Roman" w:cstheme="minorHAnsi"/>
          <w:b/>
          <w:bCs/>
          <w:sz w:val="23"/>
          <w:szCs w:val="23"/>
          <w:lang w:eastAsia="cs-CZ"/>
        </w:rPr>
        <w:t>Individuální plánování</w:t>
      </w:r>
    </w:p>
    <w:p w:rsidR="00090AB6" w:rsidRPr="006777C4" w:rsidRDefault="00090AB6" w:rsidP="00A5095B">
      <w:pPr>
        <w:spacing w:after="0" w:line="276" w:lineRule="auto"/>
        <w:jc w:val="both"/>
        <w:rPr>
          <w:rFonts w:cstheme="minorHAnsi"/>
          <w:sz w:val="23"/>
          <w:szCs w:val="23"/>
        </w:rPr>
      </w:pPr>
      <w:r w:rsidRPr="006777C4">
        <w:rPr>
          <w:rFonts w:cstheme="minorHAnsi"/>
          <w:sz w:val="23"/>
          <w:szCs w:val="23"/>
        </w:rPr>
        <w:t xml:space="preserve">První </w:t>
      </w:r>
      <w:r w:rsidR="00EC6507" w:rsidRPr="006777C4">
        <w:rPr>
          <w:rFonts w:cstheme="minorHAnsi"/>
          <w:sz w:val="23"/>
          <w:szCs w:val="23"/>
        </w:rPr>
        <w:t xml:space="preserve">plán, který společně </w:t>
      </w:r>
      <w:r w:rsidRPr="006777C4">
        <w:rPr>
          <w:rFonts w:cstheme="minorHAnsi"/>
          <w:sz w:val="23"/>
          <w:szCs w:val="23"/>
        </w:rPr>
        <w:t xml:space="preserve">vytvoříme, bude na </w:t>
      </w:r>
      <w:r w:rsidR="00EC6507" w:rsidRPr="006777C4">
        <w:rPr>
          <w:rFonts w:cstheme="minorHAnsi"/>
          <w:sz w:val="23"/>
          <w:szCs w:val="23"/>
        </w:rPr>
        <w:t>dobu jednoho měsíce, než se lépe poznáme a zvyknete si na nové prostředí</w:t>
      </w:r>
      <w:r w:rsidRPr="006777C4">
        <w:rPr>
          <w:rFonts w:cstheme="minorHAnsi"/>
          <w:sz w:val="23"/>
          <w:szCs w:val="23"/>
        </w:rPr>
        <w:t xml:space="preserve">. </w:t>
      </w:r>
      <w:r w:rsidR="00255163" w:rsidRPr="006777C4">
        <w:rPr>
          <w:rFonts w:cstheme="minorHAnsi"/>
          <w:sz w:val="23"/>
          <w:szCs w:val="23"/>
        </w:rPr>
        <w:t>Budete na něm spolupracovat se svým klíčovým</w:t>
      </w:r>
      <w:r w:rsidRPr="006777C4">
        <w:rPr>
          <w:rFonts w:cstheme="minorHAnsi"/>
          <w:sz w:val="23"/>
          <w:szCs w:val="23"/>
        </w:rPr>
        <w:t xml:space="preserve"> pracovník</w:t>
      </w:r>
      <w:r w:rsidR="00255163" w:rsidRPr="006777C4">
        <w:rPr>
          <w:rFonts w:cstheme="minorHAnsi"/>
          <w:sz w:val="23"/>
          <w:szCs w:val="23"/>
        </w:rPr>
        <w:t>em</w:t>
      </w:r>
      <w:r w:rsidR="00EC6507" w:rsidRPr="006777C4">
        <w:rPr>
          <w:rFonts w:cstheme="minorHAnsi"/>
          <w:sz w:val="23"/>
          <w:szCs w:val="23"/>
        </w:rPr>
        <w:t>, to je Váš důvěrník, který s Vámi bude komunikovat, koordinovat vaše aktivity a sledovat, jestli plán odpovídá vašim potřebám</w:t>
      </w:r>
      <w:r w:rsidRPr="006777C4">
        <w:rPr>
          <w:rFonts w:cstheme="minorHAnsi"/>
          <w:sz w:val="23"/>
          <w:szCs w:val="23"/>
        </w:rPr>
        <w:t xml:space="preserve">. </w:t>
      </w:r>
      <w:r w:rsidR="00EC6507" w:rsidRPr="006777C4">
        <w:rPr>
          <w:rFonts w:cstheme="minorHAnsi"/>
          <w:sz w:val="23"/>
          <w:szCs w:val="23"/>
        </w:rPr>
        <w:t xml:space="preserve">Po měsíci první plán zkontrolujete </w:t>
      </w:r>
      <w:r w:rsidRPr="006777C4">
        <w:rPr>
          <w:rFonts w:cstheme="minorHAnsi"/>
          <w:sz w:val="23"/>
          <w:szCs w:val="23"/>
        </w:rPr>
        <w:t xml:space="preserve">a společně s </w:t>
      </w:r>
      <w:r w:rsidR="00EC6507" w:rsidRPr="006777C4">
        <w:rPr>
          <w:rFonts w:cstheme="minorHAnsi"/>
          <w:sz w:val="23"/>
          <w:szCs w:val="23"/>
        </w:rPr>
        <w:t>pracovníkem</w:t>
      </w:r>
      <w:r w:rsidRPr="006777C4">
        <w:rPr>
          <w:rFonts w:cstheme="minorHAnsi"/>
          <w:sz w:val="23"/>
          <w:szCs w:val="23"/>
        </w:rPr>
        <w:t xml:space="preserve"> vytvoří</w:t>
      </w:r>
      <w:r w:rsidR="00EC6507" w:rsidRPr="006777C4">
        <w:rPr>
          <w:rFonts w:cstheme="minorHAnsi"/>
          <w:sz w:val="23"/>
          <w:szCs w:val="23"/>
        </w:rPr>
        <w:t>te</w:t>
      </w:r>
      <w:r w:rsidRPr="006777C4">
        <w:rPr>
          <w:rFonts w:cstheme="minorHAnsi"/>
          <w:sz w:val="23"/>
          <w:szCs w:val="23"/>
        </w:rPr>
        <w:t xml:space="preserve"> nový plán na půl roku. Váš plán bude </w:t>
      </w:r>
      <w:r w:rsidR="00EC6507" w:rsidRPr="006777C4">
        <w:rPr>
          <w:rFonts w:cstheme="minorHAnsi"/>
          <w:sz w:val="23"/>
          <w:szCs w:val="23"/>
        </w:rPr>
        <w:t xml:space="preserve">vždy </w:t>
      </w:r>
      <w:r w:rsidRPr="006777C4">
        <w:rPr>
          <w:rFonts w:cstheme="minorHAnsi"/>
          <w:sz w:val="23"/>
          <w:szCs w:val="23"/>
        </w:rPr>
        <w:t xml:space="preserve">obsahovat Vaše požadavky, očekávání a přání, </w:t>
      </w:r>
      <w:r w:rsidR="00255163" w:rsidRPr="006777C4">
        <w:rPr>
          <w:rFonts w:cstheme="minorHAnsi"/>
          <w:sz w:val="23"/>
          <w:szCs w:val="23"/>
        </w:rPr>
        <w:t xml:space="preserve">Vaše silné stránky a možnosti, </w:t>
      </w:r>
      <w:r w:rsidRPr="006777C4">
        <w:rPr>
          <w:rFonts w:cstheme="minorHAnsi"/>
          <w:sz w:val="23"/>
          <w:szCs w:val="23"/>
        </w:rPr>
        <w:t>popis Vaší situace a případná rizika. Jednou za měsíc s Vámi Váš klíčový pracovník zhodnotí, jak se daří plnit Váš plán, a případně ho upraví. Po půl roce společně zhodnotíme, čeho jste dosáhli, a naplánujeme další postup. Celý proces individuálního plánování se opakuje tak dlouho, dokud nejsou naplněny všechny Vaše cíle.</w:t>
      </w:r>
    </w:p>
    <w:p w:rsidR="00304A23" w:rsidRPr="006777C4" w:rsidRDefault="00304A23" w:rsidP="00A5095B">
      <w:pPr>
        <w:spacing w:after="0" w:line="276" w:lineRule="auto"/>
        <w:jc w:val="both"/>
        <w:rPr>
          <w:rFonts w:eastAsia="Times New Roman" w:cstheme="minorHAnsi"/>
          <w:b/>
          <w:bCs/>
          <w:sz w:val="23"/>
          <w:szCs w:val="23"/>
          <w:lang w:eastAsia="cs-CZ"/>
        </w:rPr>
      </w:pPr>
    </w:p>
    <w:p w:rsidR="00EC6507" w:rsidRPr="006777C4" w:rsidRDefault="00EC6507" w:rsidP="00A5095B">
      <w:pPr>
        <w:spacing w:after="0" w:line="276" w:lineRule="auto"/>
        <w:jc w:val="both"/>
        <w:rPr>
          <w:rFonts w:eastAsia="Times New Roman" w:cstheme="minorHAnsi"/>
          <w:b/>
          <w:bCs/>
          <w:sz w:val="23"/>
          <w:szCs w:val="23"/>
          <w:lang w:eastAsia="cs-CZ"/>
        </w:rPr>
      </w:pPr>
      <w:r w:rsidRPr="006777C4">
        <w:rPr>
          <w:rFonts w:eastAsia="Times New Roman" w:cstheme="minorHAnsi"/>
          <w:b/>
          <w:bCs/>
          <w:sz w:val="23"/>
          <w:szCs w:val="23"/>
          <w:lang w:eastAsia="cs-CZ"/>
        </w:rPr>
        <w:t xml:space="preserve">Uzavřením smlouvy se zavazujete dodržovat </w:t>
      </w:r>
      <w:r w:rsidR="00B36858" w:rsidRPr="006777C4">
        <w:rPr>
          <w:rFonts w:eastAsia="Times New Roman" w:cstheme="minorHAnsi"/>
          <w:b/>
          <w:bCs/>
          <w:sz w:val="23"/>
          <w:szCs w:val="23"/>
          <w:lang w:eastAsia="cs-CZ"/>
        </w:rPr>
        <w:t xml:space="preserve">Pravidla spolupráce </w:t>
      </w:r>
      <w:r w:rsidRPr="006777C4">
        <w:rPr>
          <w:rFonts w:eastAsia="Times New Roman" w:cstheme="minorHAnsi"/>
          <w:b/>
          <w:bCs/>
          <w:sz w:val="23"/>
          <w:szCs w:val="23"/>
          <w:lang w:eastAsia="cs-CZ"/>
        </w:rPr>
        <w:t>uvedená v Domácím řádu:</w:t>
      </w:r>
    </w:p>
    <w:p w:rsidR="00B36858" w:rsidRPr="006777C4" w:rsidRDefault="00B36858"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Ubytování</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Ubytování je poskytováno v jednolůžkových a dvojlůžkových pokojích se společným sociálním zařízením na chodbě, zvlášť pro muže a ženy.</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V odůvodněných případech je umožněno i společné partnerské soužití na jednom pokoji.</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Vchodové dveře jsou uzamčené od 22:00 do 6:00 hodin. V této době je možné na požádání obyvatele dveře odemknout a uzamknout.</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Každý obyvatel má k dispozici klíče od pokoje, stolku a skříňky na úschovu osobních věcí.</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Obyvatelé musí udržovat obytné prostory v řádném stavu a nesmí provádět stavební úpravy ani stěhovat nábytek bez domluvy.</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Vlastní elektrospotřebiče musí být při nástupu schváleny pracovníkem. Na pokojích je zakázáno používat rychlovarné konvice a elektrické vařiče.</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Před opuštěním pokoje je nutné zkontrolovat zajištění oken, vypnutí spotřebičů a uzamknutí pokoje.</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Vzájemné návštěvy na pokojích jsou možné pouze po oboustranném souhlasu, v případě dvojlůžkového pokoje i se souhlasem spolubydlícího.</w:t>
      </w:r>
    </w:p>
    <w:p w:rsidR="00B36858" w:rsidRPr="006777C4" w:rsidRDefault="00B36858" w:rsidP="00A5095B">
      <w:pPr>
        <w:numPr>
          <w:ilvl w:val="0"/>
          <w:numId w:val="22"/>
        </w:numPr>
        <w:spacing w:after="0" w:line="276" w:lineRule="auto"/>
        <w:ind w:left="300"/>
        <w:jc w:val="both"/>
        <w:rPr>
          <w:rFonts w:cstheme="minorHAnsi"/>
          <w:color w:val="242424"/>
          <w:sz w:val="23"/>
          <w:szCs w:val="23"/>
        </w:rPr>
      </w:pPr>
      <w:r w:rsidRPr="006777C4">
        <w:rPr>
          <w:rFonts w:cstheme="minorHAnsi"/>
          <w:color w:val="242424"/>
          <w:sz w:val="23"/>
          <w:szCs w:val="23"/>
        </w:rPr>
        <w:t>Jakékoliv závady v pokoji nebo společných prostorách je nutné hlásit pracovníkovi.</w:t>
      </w:r>
    </w:p>
    <w:p w:rsidR="00B36858" w:rsidRPr="006777C4" w:rsidRDefault="00B36858"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Stravování</w:t>
      </w:r>
    </w:p>
    <w:p w:rsidR="00B36858" w:rsidRPr="006777C4" w:rsidRDefault="00B36858" w:rsidP="00A5095B">
      <w:pPr>
        <w:numPr>
          <w:ilvl w:val="0"/>
          <w:numId w:val="23"/>
        </w:numPr>
        <w:spacing w:after="0" w:line="276" w:lineRule="auto"/>
        <w:ind w:left="300"/>
        <w:jc w:val="both"/>
        <w:rPr>
          <w:rFonts w:cstheme="minorHAnsi"/>
          <w:color w:val="242424"/>
          <w:sz w:val="23"/>
          <w:szCs w:val="23"/>
        </w:rPr>
      </w:pPr>
      <w:r w:rsidRPr="006777C4">
        <w:rPr>
          <w:rFonts w:cstheme="minorHAnsi"/>
          <w:color w:val="242424"/>
          <w:sz w:val="23"/>
          <w:szCs w:val="23"/>
        </w:rPr>
        <w:t>Obyvatelé se podílejí na nákupech a přípravě stravy. Teplá strava (obědy a večeře) je připravována ve spolupráci s pracovníky dle rozpisu.</w:t>
      </w:r>
    </w:p>
    <w:p w:rsidR="00B36858" w:rsidRPr="006777C4" w:rsidRDefault="00B36858" w:rsidP="00A5095B">
      <w:pPr>
        <w:numPr>
          <w:ilvl w:val="0"/>
          <w:numId w:val="23"/>
        </w:numPr>
        <w:spacing w:after="0" w:line="276" w:lineRule="auto"/>
        <w:ind w:left="300"/>
        <w:jc w:val="both"/>
        <w:rPr>
          <w:rFonts w:cstheme="minorHAnsi"/>
          <w:color w:val="242424"/>
          <w:sz w:val="23"/>
          <w:szCs w:val="23"/>
        </w:rPr>
      </w:pPr>
      <w:r w:rsidRPr="006777C4">
        <w:rPr>
          <w:rFonts w:cstheme="minorHAnsi"/>
          <w:color w:val="242424"/>
          <w:sz w:val="23"/>
          <w:szCs w:val="23"/>
        </w:rPr>
        <w:lastRenderedPageBreak/>
        <w:t>Strava je poskytována v rozsahu tří hlavních jídel (snídaně, oběd, večeře). Po zbytek dne jsou k dispozici běžné potraviny.</w:t>
      </w:r>
    </w:p>
    <w:p w:rsidR="00B36858" w:rsidRPr="006777C4" w:rsidRDefault="00B36858" w:rsidP="00A5095B">
      <w:pPr>
        <w:numPr>
          <w:ilvl w:val="0"/>
          <w:numId w:val="23"/>
        </w:numPr>
        <w:spacing w:after="0" w:line="276" w:lineRule="auto"/>
        <w:ind w:left="300"/>
        <w:jc w:val="both"/>
        <w:rPr>
          <w:rFonts w:cstheme="minorHAnsi"/>
          <w:color w:val="242424"/>
          <w:sz w:val="23"/>
          <w:szCs w:val="23"/>
        </w:rPr>
      </w:pPr>
      <w:r w:rsidRPr="006777C4">
        <w:rPr>
          <w:rFonts w:cstheme="minorHAnsi"/>
          <w:color w:val="242424"/>
          <w:sz w:val="23"/>
          <w:szCs w:val="23"/>
        </w:rPr>
        <w:t>Časy jednotlivých jídel jsou: snídaně 6:00 – 8:30, obědy 11:00 – 13:00, večeře 17:00 – 18:00.</w:t>
      </w:r>
    </w:p>
    <w:p w:rsidR="00B36858" w:rsidRPr="006777C4" w:rsidRDefault="00B36858" w:rsidP="00A5095B">
      <w:pPr>
        <w:numPr>
          <w:ilvl w:val="0"/>
          <w:numId w:val="23"/>
        </w:numPr>
        <w:spacing w:after="0" w:line="276" w:lineRule="auto"/>
        <w:ind w:left="300"/>
        <w:jc w:val="both"/>
        <w:rPr>
          <w:rFonts w:cstheme="minorHAnsi"/>
          <w:color w:val="242424"/>
          <w:sz w:val="23"/>
          <w:szCs w:val="23"/>
        </w:rPr>
      </w:pPr>
      <w:r w:rsidRPr="006777C4">
        <w:rPr>
          <w:rFonts w:cstheme="minorHAnsi"/>
          <w:color w:val="242424"/>
          <w:sz w:val="23"/>
          <w:szCs w:val="23"/>
        </w:rPr>
        <w:t>Potraviny ukládané do chladničky musí být viditelně označeny jménem nebo dohodnutou značkou.</w:t>
      </w:r>
    </w:p>
    <w:p w:rsidR="00B36858" w:rsidRPr="006777C4" w:rsidRDefault="00B36858" w:rsidP="00A5095B">
      <w:pPr>
        <w:numPr>
          <w:ilvl w:val="0"/>
          <w:numId w:val="23"/>
        </w:numPr>
        <w:spacing w:after="0" w:line="276" w:lineRule="auto"/>
        <w:ind w:left="300"/>
        <w:jc w:val="both"/>
        <w:rPr>
          <w:rFonts w:cstheme="minorHAnsi"/>
          <w:color w:val="242424"/>
          <w:sz w:val="23"/>
          <w:szCs w:val="23"/>
        </w:rPr>
      </w:pPr>
      <w:r w:rsidRPr="006777C4">
        <w:rPr>
          <w:rFonts w:cstheme="minorHAnsi"/>
          <w:color w:val="242424"/>
          <w:sz w:val="23"/>
          <w:szCs w:val="23"/>
        </w:rPr>
        <w:t>Z hygienických důvodů není dovoleno odnášet jídlo na pokoj (výjimky jsou možné v případě nemoci po dohodě s klíčovým pracovníkem).</w:t>
      </w:r>
    </w:p>
    <w:p w:rsidR="00B36858" w:rsidRPr="006777C4" w:rsidRDefault="00B36858"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Údržba osobního a ložního prádla</w:t>
      </w:r>
    </w:p>
    <w:p w:rsidR="00B36858" w:rsidRPr="006777C4" w:rsidRDefault="00B36858" w:rsidP="00A5095B">
      <w:pPr>
        <w:numPr>
          <w:ilvl w:val="0"/>
          <w:numId w:val="24"/>
        </w:numPr>
        <w:spacing w:after="0" w:line="276" w:lineRule="auto"/>
        <w:ind w:left="300"/>
        <w:jc w:val="both"/>
        <w:rPr>
          <w:rFonts w:cstheme="minorHAnsi"/>
          <w:color w:val="242424"/>
          <w:sz w:val="23"/>
          <w:szCs w:val="23"/>
        </w:rPr>
      </w:pPr>
      <w:r w:rsidRPr="006777C4">
        <w:rPr>
          <w:rFonts w:cstheme="minorHAnsi"/>
          <w:color w:val="242424"/>
          <w:sz w:val="23"/>
          <w:szCs w:val="23"/>
        </w:rPr>
        <w:t>Každému obyvateli jsou při přijetí vydány dvě sady ložního povlečení, o které se stará s podporou pracovníka.</w:t>
      </w:r>
    </w:p>
    <w:p w:rsidR="00B36858" w:rsidRPr="006777C4" w:rsidRDefault="00B36858" w:rsidP="00A5095B">
      <w:pPr>
        <w:numPr>
          <w:ilvl w:val="0"/>
          <w:numId w:val="24"/>
        </w:numPr>
        <w:spacing w:after="0" w:line="276" w:lineRule="auto"/>
        <w:ind w:left="300"/>
        <w:jc w:val="both"/>
        <w:rPr>
          <w:rFonts w:cstheme="minorHAnsi"/>
          <w:color w:val="242424"/>
          <w:sz w:val="23"/>
          <w:szCs w:val="23"/>
        </w:rPr>
      </w:pPr>
      <w:r w:rsidRPr="006777C4">
        <w:rPr>
          <w:rFonts w:cstheme="minorHAnsi"/>
          <w:color w:val="242424"/>
          <w:sz w:val="23"/>
          <w:szCs w:val="23"/>
        </w:rPr>
        <w:t>Praní a žehlení prádla se řídí rozpisem na dveřích prádelny, běžná frekvence je 1x týdně.</w:t>
      </w:r>
    </w:p>
    <w:p w:rsidR="00B36858" w:rsidRPr="006777C4" w:rsidRDefault="00B36858" w:rsidP="00A5095B">
      <w:pPr>
        <w:numPr>
          <w:ilvl w:val="0"/>
          <w:numId w:val="24"/>
        </w:numPr>
        <w:spacing w:after="0" w:line="276" w:lineRule="auto"/>
        <w:ind w:left="300"/>
        <w:jc w:val="both"/>
        <w:rPr>
          <w:rFonts w:cstheme="minorHAnsi"/>
          <w:color w:val="242424"/>
          <w:sz w:val="23"/>
          <w:szCs w:val="23"/>
        </w:rPr>
      </w:pPr>
      <w:r w:rsidRPr="006777C4">
        <w:rPr>
          <w:rFonts w:cstheme="minorHAnsi"/>
          <w:color w:val="242424"/>
          <w:sz w:val="23"/>
          <w:szCs w:val="23"/>
        </w:rPr>
        <w:t>Pračky a sušičku mohou obyvatelé používat jen pod dohledem pracovníka.</w:t>
      </w:r>
    </w:p>
    <w:p w:rsidR="00B36858" w:rsidRPr="006777C4" w:rsidRDefault="00B36858"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Úklid a péče o zvířata</w:t>
      </w:r>
    </w:p>
    <w:p w:rsidR="00B36858" w:rsidRPr="006777C4" w:rsidRDefault="00B36858" w:rsidP="00A5095B">
      <w:pPr>
        <w:numPr>
          <w:ilvl w:val="0"/>
          <w:numId w:val="25"/>
        </w:numPr>
        <w:spacing w:after="0" w:line="276" w:lineRule="auto"/>
        <w:ind w:left="300"/>
        <w:jc w:val="both"/>
        <w:rPr>
          <w:rFonts w:cstheme="minorHAnsi"/>
          <w:color w:val="242424"/>
          <w:sz w:val="23"/>
          <w:szCs w:val="23"/>
        </w:rPr>
      </w:pPr>
      <w:r w:rsidRPr="006777C4">
        <w:rPr>
          <w:rFonts w:cstheme="minorHAnsi"/>
          <w:color w:val="242424"/>
          <w:sz w:val="23"/>
          <w:szCs w:val="23"/>
        </w:rPr>
        <w:t>Úklid společných prostor provádí obyvatelé dle rozpisu služeb, který si stanovují společně s pracovníkem.</w:t>
      </w:r>
    </w:p>
    <w:p w:rsidR="00B36858" w:rsidRPr="006777C4" w:rsidRDefault="00B36858" w:rsidP="00A5095B">
      <w:pPr>
        <w:numPr>
          <w:ilvl w:val="0"/>
          <w:numId w:val="25"/>
        </w:numPr>
        <w:spacing w:after="0" w:line="276" w:lineRule="auto"/>
        <w:ind w:left="300"/>
        <w:jc w:val="both"/>
        <w:rPr>
          <w:rFonts w:cstheme="minorHAnsi"/>
          <w:color w:val="242424"/>
          <w:sz w:val="23"/>
          <w:szCs w:val="23"/>
        </w:rPr>
      </w:pPr>
      <w:r w:rsidRPr="006777C4">
        <w:rPr>
          <w:rFonts w:cstheme="minorHAnsi"/>
          <w:color w:val="242424"/>
          <w:sz w:val="23"/>
          <w:szCs w:val="23"/>
        </w:rPr>
        <w:t>Denní, týdenní i velký úklid na pokoji si provádí každý obyvatel sám dle svého individuálního plánu.</w:t>
      </w:r>
    </w:p>
    <w:p w:rsidR="00B36858" w:rsidRPr="006777C4" w:rsidRDefault="00B36858" w:rsidP="00A5095B">
      <w:pPr>
        <w:numPr>
          <w:ilvl w:val="0"/>
          <w:numId w:val="25"/>
        </w:numPr>
        <w:spacing w:after="0" w:line="276" w:lineRule="auto"/>
        <w:ind w:left="300"/>
        <w:jc w:val="both"/>
        <w:rPr>
          <w:rFonts w:cstheme="minorHAnsi"/>
          <w:color w:val="242424"/>
          <w:sz w:val="23"/>
          <w:szCs w:val="23"/>
        </w:rPr>
      </w:pPr>
      <w:r w:rsidRPr="006777C4">
        <w:rPr>
          <w:rFonts w:cstheme="minorHAnsi"/>
          <w:color w:val="242424"/>
          <w:sz w:val="23"/>
          <w:szCs w:val="23"/>
        </w:rPr>
        <w:t>O zvířata pečují obyvatelé dle vyvěšeného rozpisu.</w:t>
      </w:r>
    </w:p>
    <w:p w:rsidR="00B36858" w:rsidRPr="006777C4" w:rsidRDefault="00B36858"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Návštěvy</w:t>
      </w:r>
    </w:p>
    <w:p w:rsidR="00B36858" w:rsidRPr="006777C4" w:rsidRDefault="00B36858" w:rsidP="00A5095B">
      <w:pPr>
        <w:numPr>
          <w:ilvl w:val="0"/>
          <w:numId w:val="26"/>
        </w:numPr>
        <w:spacing w:after="0" w:line="276" w:lineRule="auto"/>
        <w:ind w:left="300"/>
        <w:jc w:val="both"/>
        <w:rPr>
          <w:rFonts w:cstheme="minorHAnsi"/>
          <w:color w:val="242424"/>
          <w:sz w:val="23"/>
          <w:szCs w:val="23"/>
        </w:rPr>
      </w:pPr>
      <w:r w:rsidRPr="006777C4">
        <w:rPr>
          <w:rFonts w:cstheme="minorHAnsi"/>
          <w:color w:val="242424"/>
          <w:sz w:val="23"/>
          <w:szCs w:val="23"/>
        </w:rPr>
        <w:t>Návštěvy musí dodržovat domácí řád a řídit se pokyny pracovníků. Při opakovaném porušení může být návštěvě zakázán vstup do domova.</w:t>
      </w:r>
    </w:p>
    <w:p w:rsidR="00B36858" w:rsidRPr="006777C4" w:rsidRDefault="00B36858" w:rsidP="00A5095B">
      <w:pPr>
        <w:numPr>
          <w:ilvl w:val="0"/>
          <w:numId w:val="26"/>
        </w:numPr>
        <w:spacing w:after="0" w:line="276" w:lineRule="auto"/>
        <w:ind w:left="300"/>
        <w:jc w:val="both"/>
        <w:rPr>
          <w:rFonts w:cstheme="minorHAnsi"/>
          <w:color w:val="242424"/>
          <w:sz w:val="23"/>
          <w:szCs w:val="23"/>
        </w:rPr>
      </w:pPr>
      <w:r w:rsidRPr="006777C4">
        <w:rPr>
          <w:rFonts w:cstheme="minorHAnsi"/>
          <w:color w:val="242424"/>
          <w:sz w:val="23"/>
          <w:szCs w:val="23"/>
        </w:rPr>
        <w:t>Návštěvy jsou možné na jednolůžkových pokojích, u dvojlůžkového pokoje pouze po domluvě se spolubydlícím. Návštěvy mohou probíhat také v jídelně nebo venku v pergole na zahradě.</w:t>
      </w:r>
    </w:p>
    <w:p w:rsidR="00B36858" w:rsidRPr="006777C4" w:rsidRDefault="00B36858" w:rsidP="00A5095B">
      <w:pPr>
        <w:numPr>
          <w:ilvl w:val="0"/>
          <w:numId w:val="26"/>
        </w:numPr>
        <w:spacing w:after="0" w:line="276" w:lineRule="auto"/>
        <w:ind w:left="300"/>
        <w:jc w:val="both"/>
        <w:rPr>
          <w:rFonts w:cstheme="minorHAnsi"/>
          <w:color w:val="242424"/>
          <w:sz w:val="23"/>
          <w:szCs w:val="23"/>
        </w:rPr>
      </w:pPr>
      <w:r w:rsidRPr="006777C4">
        <w:rPr>
          <w:rFonts w:cstheme="minorHAnsi"/>
          <w:color w:val="242424"/>
          <w:sz w:val="23"/>
          <w:szCs w:val="23"/>
        </w:rPr>
        <w:t>Osoby vykazující známky požití alkoholu či návykových látek mají zakázaný vstup do domova.</w:t>
      </w:r>
    </w:p>
    <w:p w:rsidR="00B36858" w:rsidRPr="006777C4" w:rsidRDefault="00255163"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Ostatní</w:t>
      </w:r>
      <w:r w:rsidR="00B36858" w:rsidRPr="006777C4">
        <w:rPr>
          <w:rFonts w:asciiTheme="minorHAnsi" w:hAnsiTheme="minorHAnsi" w:cstheme="minorHAnsi"/>
          <w:b/>
          <w:i w:val="0"/>
          <w:color w:val="242424"/>
          <w:sz w:val="23"/>
          <w:szCs w:val="23"/>
        </w:rPr>
        <w:t xml:space="preserve"> pravidla</w:t>
      </w:r>
    </w:p>
    <w:p w:rsidR="00B36858" w:rsidRPr="006777C4" w:rsidRDefault="00B36858" w:rsidP="00A5095B">
      <w:pPr>
        <w:numPr>
          <w:ilvl w:val="0"/>
          <w:numId w:val="27"/>
        </w:numPr>
        <w:spacing w:after="0" w:line="276" w:lineRule="auto"/>
        <w:ind w:left="300"/>
        <w:jc w:val="both"/>
        <w:rPr>
          <w:rFonts w:cstheme="minorHAnsi"/>
          <w:color w:val="242424"/>
          <w:sz w:val="23"/>
          <w:szCs w:val="23"/>
        </w:rPr>
      </w:pPr>
      <w:r w:rsidRPr="006777C4">
        <w:rPr>
          <w:rFonts w:cstheme="minorHAnsi"/>
          <w:color w:val="242424"/>
          <w:sz w:val="23"/>
          <w:szCs w:val="23"/>
        </w:rPr>
        <w:t>Obyvatelé musí dodržovat pravidla přiměřeného společenského chování k ostatním obyvatelům i pracovníkům domova.</w:t>
      </w:r>
    </w:p>
    <w:p w:rsidR="00B36858" w:rsidRPr="006777C4" w:rsidRDefault="00B36858" w:rsidP="00A5095B">
      <w:pPr>
        <w:numPr>
          <w:ilvl w:val="0"/>
          <w:numId w:val="27"/>
        </w:numPr>
        <w:spacing w:after="0" w:line="276" w:lineRule="auto"/>
        <w:ind w:left="300"/>
        <w:jc w:val="both"/>
        <w:rPr>
          <w:rFonts w:cstheme="minorHAnsi"/>
          <w:color w:val="242424"/>
          <w:sz w:val="23"/>
          <w:szCs w:val="23"/>
        </w:rPr>
      </w:pPr>
      <w:r w:rsidRPr="006777C4">
        <w:rPr>
          <w:rFonts w:cstheme="minorHAnsi"/>
          <w:color w:val="242424"/>
          <w:sz w:val="23"/>
          <w:szCs w:val="23"/>
        </w:rPr>
        <w:t>Obyvatelé se zavazují dodržovat doporučení lékařů týkající se životního stylu a užívání léků. Léky si ukládají pouze k pracovníkům do kanceláře.</w:t>
      </w:r>
    </w:p>
    <w:p w:rsidR="00B36858" w:rsidRPr="006777C4" w:rsidRDefault="00B36858" w:rsidP="00A5095B">
      <w:pPr>
        <w:numPr>
          <w:ilvl w:val="0"/>
          <w:numId w:val="27"/>
        </w:numPr>
        <w:spacing w:after="0" w:line="276" w:lineRule="auto"/>
        <w:ind w:left="300"/>
        <w:jc w:val="both"/>
        <w:rPr>
          <w:rFonts w:cstheme="minorHAnsi"/>
          <w:color w:val="242424"/>
          <w:sz w:val="23"/>
          <w:szCs w:val="23"/>
        </w:rPr>
      </w:pPr>
      <w:r w:rsidRPr="006777C4">
        <w:rPr>
          <w:rFonts w:cstheme="minorHAnsi"/>
          <w:color w:val="242424"/>
          <w:sz w:val="23"/>
          <w:szCs w:val="23"/>
        </w:rPr>
        <w:t>V domově platí zákaz kouření a manipulace s otevřeným ohněm. Kouření je povoleno pouze venku na určených místech.</w:t>
      </w:r>
    </w:p>
    <w:p w:rsidR="00B36858" w:rsidRPr="006777C4" w:rsidRDefault="00B36858" w:rsidP="00A5095B">
      <w:pPr>
        <w:numPr>
          <w:ilvl w:val="0"/>
          <w:numId w:val="27"/>
        </w:numPr>
        <w:spacing w:after="0" w:line="276" w:lineRule="auto"/>
        <w:ind w:left="300"/>
        <w:jc w:val="both"/>
        <w:rPr>
          <w:rFonts w:cstheme="minorHAnsi"/>
          <w:color w:val="242424"/>
          <w:sz w:val="23"/>
          <w:szCs w:val="23"/>
        </w:rPr>
      </w:pPr>
      <w:r w:rsidRPr="006777C4">
        <w:rPr>
          <w:rFonts w:cstheme="minorHAnsi"/>
          <w:color w:val="242424"/>
          <w:sz w:val="23"/>
          <w:szCs w:val="23"/>
        </w:rPr>
        <w:t>Je zakázáno vnášet alkohol, návykové látky a nebezpečné předměty do areálu domova.</w:t>
      </w:r>
    </w:p>
    <w:p w:rsidR="00B36858" w:rsidRPr="006777C4" w:rsidRDefault="00B36858" w:rsidP="00A5095B">
      <w:pPr>
        <w:numPr>
          <w:ilvl w:val="0"/>
          <w:numId w:val="27"/>
        </w:numPr>
        <w:spacing w:after="0" w:line="276" w:lineRule="auto"/>
        <w:ind w:left="300"/>
        <w:jc w:val="both"/>
        <w:rPr>
          <w:rFonts w:cstheme="minorHAnsi"/>
          <w:color w:val="242424"/>
          <w:sz w:val="23"/>
          <w:szCs w:val="23"/>
        </w:rPr>
      </w:pPr>
      <w:r w:rsidRPr="006777C4">
        <w:rPr>
          <w:rFonts w:cstheme="minorHAnsi"/>
          <w:color w:val="242424"/>
          <w:sz w:val="23"/>
          <w:szCs w:val="23"/>
        </w:rPr>
        <w:t>Doba nočního klidu je od 22:00 do 6:00 hodin. Obyvatelé mohou v této době sledovat televizi nebo poslouchat rádio, pokud tím neruší ostatní.</w:t>
      </w:r>
    </w:p>
    <w:p w:rsidR="00B36858" w:rsidRPr="006777C4" w:rsidRDefault="00B36858" w:rsidP="00A5095B">
      <w:pPr>
        <w:numPr>
          <w:ilvl w:val="0"/>
          <w:numId w:val="27"/>
        </w:numPr>
        <w:spacing w:after="0" w:line="276" w:lineRule="auto"/>
        <w:ind w:left="300"/>
        <w:jc w:val="both"/>
        <w:rPr>
          <w:rFonts w:cstheme="minorHAnsi"/>
          <w:color w:val="242424"/>
          <w:sz w:val="23"/>
          <w:szCs w:val="23"/>
        </w:rPr>
      </w:pPr>
      <w:r w:rsidRPr="006777C4">
        <w:rPr>
          <w:rFonts w:cstheme="minorHAnsi"/>
          <w:color w:val="242424"/>
          <w:sz w:val="23"/>
          <w:szCs w:val="23"/>
        </w:rPr>
        <w:t>Při příznacích infekčního nebo parazitárního onemocnění musí obyvatel neprodleně informovat pracovníka a řídit se jeho pokyny.</w:t>
      </w:r>
    </w:p>
    <w:p w:rsidR="00B36858" w:rsidRPr="006777C4" w:rsidRDefault="00B36858" w:rsidP="00A5095B">
      <w:pPr>
        <w:pStyle w:val="Nadpis4"/>
        <w:spacing w:before="0" w:line="276" w:lineRule="auto"/>
        <w:jc w:val="both"/>
        <w:rPr>
          <w:rFonts w:asciiTheme="minorHAnsi" w:hAnsiTheme="minorHAnsi" w:cstheme="minorHAnsi"/>
          <w:b/>
          <w:i w:val="0"/>
          <w:color w:val="242424"/>
          <w:sz w:val="23"/>
          <w:szCs w:val="23"/>
        </w:rPr>
      </w:pPr>
      <w:r w:rsidRPr="006777C4">
        <w:rPr>
          <w:rFonts w:asciiTheme="minorHAnsi" w:hAnsiTheme="minorHAnsi" w:cstheme="minorHAnsi"/>
          <w:b/>
          <w:i w:val="0"/>
          <w:color w:val="242424"/>
          <w:sz w:val="23"/>
          <w:szCs w:val="23"/>
        </w:rPr>
        <w:t>Ukončení pobytu</w:t>
      </w:r>
    </w:p>
    <w:p w:rsidR="00B36858" w:rsidRPr="006777C4" w:rsidRDefault="00B36858" w:rsidP="00A5095B">
      <w:pPr>
        <w:numPr>
          <w:ilvl w:val="0"/>
          <w:numId w:val="28"/>
        </w:numPr>
        <w:spacing w:after="0" w:line="276" w:lineRule="auto"/>
        <w:ind w:left="300"/>
        <w:jc w:val="both"/>
        <w:rPr>
          <w:rFonts w:cstheme="minorHAnsi"/>
          <w:color w:val="242424"/>
          <w:sz w:val="23"/>
          <w:szCs w:val="23"/>
        </w:rPr>
      </w:pPr>
      <w:r w:rsidRPr="006777C4">
        <w:rPr>
          <w:rFonts w:cstheme="minorHAnsi"/>
          <w:color w:val="242424"/>
          <w:sz w:val="23"/>
          <w:szCs w:val="23"/>
        </w:rPr>
        <w:t>Obyvatel může kdykoliv ukončit pobyt a je povinen v den ukončení vyklidit pokoj a odstěhovat svůj majetek.</w:t>
      </w:r>
    </w:p>
    <w:p w:rsidR="00B36858" w:rsidRPr="006777C4" w:rsidRDefault="00B36858" w:rsidP="00A5095B">
      <w:pPr>
        <w:numPr>
          <w:ilvl w:val="0"/>
          <w:numId w:val="28"/>
        </w:numPr>
        <w:spacing w:after="0" w:line="276" w:lineRule="auto"/>
        <w:ind w:left="300"/>
        <w:jc w:val="both"/>
        <w:rPr>
          <w:rFonts w:cstheme="minorHAnsi"/>
          <w:color w:val="242424"/>
          <w:sz w:val="23"/>
          <w:szCs w:val="23"/>
        </w:rPr>
      </w:pPr>
      <w:r w:rsidRPr="006777C4">
        <w:rPr>
          <w:rFonts w:cstheme="minorHAnsi"/>
          <w:color w:val="242424"/>
          <w:sz w:val="23"/>
          <w:szCs w:val="23"/>
        </w:rPr>
        <w:t>Pokud je obyvateli ukončena smlouva z důvodu porušování pravidel domova, není služba povinna 6 měsíců vyhovět jeho opětované žádosti o poskytování služby.</w:t>
      </w:r>
    </w:p>
    <w:p w:rsidR="00B36858" w:rsidRPr="006777C4" w:rsidRDefault="00B36858" w:rsidP="00A5095B">
      <w:pPr>
        <w:pStyle w:val="Normlnweb"/>
        <w:shd w:val="clear" w:color="auto" w:fill="FAFAFA"/>
        <w:spacing w:before="0" w:beforeAutospacing="0" w:after="0" w:afterAutospacing="0" w:line="276" w:lineRule="auto"/>
        <w:jc w:val="both"/>
        <w:rPr>
          <w:rFonts w:asciiTheme="minorHAnsi" w:hAnsiTheme="minorHAnsi" w:cstheme="minorHAnsi"/>
          <w:color w:val="242424"/>
          <w:sz w:val="23"/>
          <w:szCs w:val="23"/>
        </w:rPr>
      </w:pPr>
    </w:p>
    <w:p w:rsidR="00D13372" w:rsidRPr="00D13372" w:rsidRDefault="00B36858" w:rsidP="00D13372">
      <w:pPr>
        <w:spacing w:after="0" w:line="276" w:lineRule="auto"/>
        <w:jc w:val="both"/>
        <w:rPr>
          <w:rFonts w:eastAsia="Times New Roman" w:cstheme="minorHAnsi"/>
          <w:bCs/>
          <w:sz w:val="23"/>
          <w:szCs w:val="23"/>
          <w:lang w:eastAsia="cs-CZ"/>
        </w:rPr>
      </w:pPr>
      <w:r w:rsidRPr="00D13372">
        <w:rPr>
          <w:rFonts w:eastAsia="Times New Roman" w:cstheme="minorHAnsi"/>
          <w:b/>
          <w:bCs/>
          <w:sz w:val="23"/>
          <w:szCs w:val="23"/>
          <w:lang w:eastAsia="cs-CZ"/>
        </w:rPr>
        <w:lastRenderedPageBreak/>
        <w:t>Stížnosti na kvalitu nebo způsob poskytování sociální služby:</w:t>
      </w:r>
      <w:r w:rsidRPr="00D13372">
        <w:rPr>
          <w:rFonts w:eastAsia="Times New Roman" w:cstheme="minorHAnsi"/>
          <w:bCs/>
          <w:sz w:val="23"/>
          <w:szCs w:val="23"/>
          <w:lang w:eastAsia="cs-CZ"/>
        </w:rPr>
        <w:t> </w:t>
      </w:r>
      <w:r w:rsidR="00D13372" w:rsidRPr="00D13372">
        <w:rPr>
          <w:rFonts w:eastAsia="Times New Roman" w:cstheme="minorHAnsi"/>
          <w:bCs/>
          <w:sz w:val="23"/>
          <w:szCs w:val="23"/>
          <w:lang w:eastAsia="cs-CZ"/>
        </w:rPr>
        <w:t xml:space="preserve">Pokud není klient služby spokojen, má právo podat stížnost na kvalitu nebo způsob poskytování služby. Stížnosti jsou vnímány jako příležitost ke zlepšení služeb a jejich podání nevede k žádnému znevýhodnění klienta. Stížnost může podat jakýkoli občan, nejen klient, a může si pro to zvolit zástupce. Stížnosti lze podávat ústně nebo písemně (i elektronicky), včetně anonymního podání, písemné stížnosti lze podávat prostřednictvím </w:t>
      </w:r>
      <w:r w:rsidR="00D13372">
        <w:rPr>
          <w:rFonts w:eastAsia="Times New Roman" w:cstheme="minorHAnsi"/>
          <w:bCs/>
          <w:sz w:val="23"/>
          <w:szCs w:val="23"/>
          <w:lang w:eastAsia="cs-CZ"/>
        </w:rPr>
        <w:t>schránky na podněty a stížnosti</w:t>
      </w:r>
      <w:r w:rsidR="00D13372" w:rsidRPr="00D13372">
        <w:rPr>
          <w:rFonts w:eastAsia="Times New Roman" w:cstheme="minorHAnsi"/>
          <w:bCs/>
          <w:sz w:val="23"/>
          <w:szCs w:val="23"/>
          <w:lang w:eastAsia="cs-CZ"/>
        </w:rPr>
        <w:t xml:space="preserve">. Stížnost vyřizuje vedoucí služby, popř. ředitel Diecézní charity Plzeň do 30 dnů od jejího podání.  Jsou shromážděna fakta od stěžovatele, zaměstnanců, z dokumentace a od příp. svědků. Následuje šetření, které posoudí, zda došlo k pochybení a jaké jsou jeho důsledky. V závěru jsou navržena nápravná opatření, aby se podobné situace neopakovaly. Stěžovatel vždy obdrží zprávu o tom, jak byla stížnost vyřízena, a výsledek šetření anonymní stížnosti je zveřejněn po dobu 14 dnů na nástěnce v blízkosti schránky na podněty a stížnosti. Pokud není stěžovatel spokojený s vyřízením jeho stížnosti, nebo byla překročena lhůta pro vyřízení jeho stížnosti, může se dále obrátit </w:t>
      </w:r>
      <w:proofErr w:type="gramStart"/>
      <w:r w:rsidR="00D13372" w:rsidRPr="00D13372">
        <w:rPr>
          <w:rFonts w:eastAsia="Times New Roman" w:cstheme="minorHAnsi"/>
          <w:bCs/>
          <w:sz w:val="23"/>
          <w:szCs w:val="23"/>
          <w:lang w:eastAsia="cs-CZ"/>
        </w:rPr>
        <w:t>na</w:t>
      </w:r>
      <w:proofErr w:type="gramEnd"/>
      <w:r w:rsidR="00D13372" w:rsidRPr="00D13372">
        <w:rPr>
          <w:rFonts w:eastAsia="Times New Roman" w:cstheme="minorHAnsi"/>
          <w:bCs/>
          <w:sz w:val="23"/>
          <w:szCs w:val="23"/>
          <w:lang w:eastAsia="cs-CZ"/>
        </w:rPr>
        <w:t>:</w:t>
      </w:r>
    </w:p>
    <w:p w:rsidR="00D13372" w:rsidRPr="00D13372" w:rsidRDefault="00D13372" w:rsidP="00D13372">
      <w:pPr>
        <w:spacing w:after="0" w:line="276" w:lineRule="auto"/>
        <w:jc w:val="both"/>
        <w:rPr>
          <w:rFonts w:eastAsia="Times New Roman" w:cstheme="minorHAnsi"/>
          <w:bCs/>
          <w:sz w:val="23"/>
          <w:szCs w:val="23"/>
          <w:lang w:eastAsia="cs-CZ"/>
        </w:rPr>
      </w:pPr>
    </w:p>
    <w:p w:rsidR="00B36858" w:rsidRPr="006777C4" w:rsidRDefault="00B36858" w:rsidP="00D13372">
      <w:pPr>
        <w:spacing w:after="0" w:line="276" w:lineRule="auto"/>
        <w:jc w:val="both"/>
        <w:rPr>
          <w:rFonts w:eastAsia="Times New Roman" w:cstheme="minorHAnsi"/>
          <w:sz w:val="23"/>
          <w:szCs w:val="23"/>
          <w:lang w:eastAsia="cs-CZ"/>
        </w:rPr>
      </w:pPr>
      <w:r w:rsidRPr="006777C4">
        <w:rPr>
          <w:rFonts w:eastAsia="Times New Roman" w:cstheme="minorHAnsi"/>
          <w:sz w:val="23"/>
          <w:szCs w:val="23"/>
          <w:lang w:eastAsia="cs-CZ"/>
        </w:rPr>
        <w:t>Ing. Jiřího Lodra, ředitele Diecézní charity Plzeň, tel.: 377 221 540, 731 433 001, email: jiri.lodr@dchp.charita.cz</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sz w:val="23"/>
          <w:szCs w:val="23"/>
          <w:lang w:eastAsia="cs-CZ"/>
        </w:rPr>
        <w:t xml:space="preserve">Biskupství plzeňské, otec biskup </w:t>
      </w:r>
      <w:proofErr w:type="spellStart"/>
      <w:r w:rsidRPr="006777C4">
        <w:rPr>
          <w:rFonts w:eastAsia="Times New Roman" w:cstheme="minorHAnsi"/>
          <w:sz w:val="23"/>
          <w:szCs w:val="23"/>
          <w:lang w:eastAsia="cs-CZ"/>
        </w:rPr>
        <w:t>Mons</w:t>
      </w:r>
      <w:proofErr w:type="spellEnd"/>
      <w:r w:rsidRPr="006777C4">
        <w:rPr>
          <w:rFonts w:eastAsia="Times New Roman" w:cstheme="minorHAnsi"/>
          <w:sz w:val="23"/>
          <w:szCs w:val="23"/>
          <w:lang w:eastAsia="cs-CZ"/>
        </w:rPr>
        <w:t>. Tomáš Holub, tel.: 377 225 576 – sekretariát</w:t>
      </w:r>
    </w:p>
    <w:p w:rsidR="00D13372" w:rsidRPr="00D13372" w:rsidRDefault="00D13372" w:rsidP="00D13372">
      <w:pPr>
        <w:numPr>
          <w:ilvl w:val="0"/>
          <w:numId w:val="15"/>
        </w:numPr>
        <w:spacing w:after="0" w:line="276" w:lineRule="auto"/>
        <w:ind w:left="300"/>
        <w:jc w:val="both"/>
        <w:rPr>
          <w:rFonts w:eastAsia="Times New Roman" w:cstheme="minorHAnsi"/>
          <w:sz w:val="23"/>
          <w:szCs w:val="23"/>
          <w:lang w:eastAsia="cs-CZ"/>
        </w:rPr>
      </w:pPr>
      <w:r w:rsidRPr="00D13372">
        <w:rPr>
          <w:rFonts w:eastAsia="Times New Roman" w:cstheme="minorHAnsi"/>
          <w:sz w:val="23"/>
          <w:szCs w:val="23"/>
          <w:lang w:eastAsia="cs-CZ"/>
        </w:rPr>
        <w:t xml:space="preserve">Vedoucí odboru sociálních věcí a zdravotnictví </w:t>
      </w:r>
      <w:proofErr w:type="spellStart"/>
      <w:r w:rsidRPr="00D13372">
        <w:rPr>
          <w:rFonts w:eastAsia="Times New Roman" w:cstheme="minorHAnsi"/>
          <w:sz w:val="23"/>
          <w:szCs w:val="23"/>
          <w:lang w:eastAsia="cs-CZ"/>
        </w:rPr>
        <w:t>MěÚ</w:t>
      </w:r>
      <w:proofErr w:type="spellEnd"/>
      <w:r w:rsidRPr="00D13372">
        <w:rPr>
          <w:rFonts w:eastAsia="Times New Roman" w:cstheme="minorHAnsi"/>
          <w:sz w:val="23"/>
          <w:szCs w:val="23"/>
          <w:lang w:eastAsia="cs-CZ"/>
        </w:rPr>
        <w:t xml:space="preserve"> Domažlice, tel.:  379 719 281, </w:t>
      </w:r>
    </w:p>
    <w:p w:rsidR="00D13372" w:rsidRPr="00D13372" w:rsidRDefault="00D13372" w:rsidP="00D13372">
      <w:pPr>
        <w:spacing w:after="0" w:line="276" w:lineRule="auto"/>
        <w:ind w:left="300"/>
        <w:jc w:val="both"/>
        <w:rPr>
          <w:rFonts w:eastAsia="Times New Roman" w:cstheme="minorHAnsi"/>
          <w:sz w:val="23"/>
          <w:szCs w:val="23"/>
          <w:lang w:eastAsia="cs-CZ"/>
        </w:rPr>
      </w:pPr>
      <w:r w:rsidRPr="00D13372">
        <w:rPr>
          <w:rFonts w:eastAsia="Times New Roman" w:cstheme="minorHAnsi"/>
          <w:sz w:val="23"/>
          <w:szCs w:val="23"/>
          <w:lang w:eastAsia="cs-CZ"/>
        </w:rPr>
        <w:t>724 185 876</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sz w:val="23"/>
          <w:szCs w:val="23"/>
          <w:lang w:eastAsia="cs-CZ"/>
        </w:rPr>
        <w:t>Vedoucí odboru sociálních věcí Krajského úřadu Plzeňského kraje, tel.: 377 195 164</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sz w:val="23"/>
          <w:szCs w:val="23"/>
          <w:lang w:eastAsia="cs-CZ"/>
        </w:rPr>
        <w:t>Veřejný ochránce práv, Údolní 39, Brno, tel.: 542 542 888, email: podatelna@ochrance.cz</w:t>
      </w:r>
    </w:p>
    <w:p w:rsidR="00D13372" w:rsidRPr="00D13372" w:rsidRDefault="00D13372" w:rsidP="00D13372">
      <w:pPr>
        <w:numPr>
          <w:ilvl w:val="0"/>
          <w:numId w:val="15"/>
        </w:numPr>
        <w:spacing w:after="0" w:line="276" w:lineRule="auto"/>
        <w:ind w:left="300"/>
        <w:jc w:val="both"/>
        <w:rPr>
          <w:rFonts w:eastAsia="Times New Roman" w:cstheme="minorHAnsi"/>
          <w:sz w:val="23"/>
          <w:szCs w:val="23"/>
          <w:lang w:eastAsia="cs-CZ"/>
        </w:rPr>
      </w:pPr>
      <w:r w:rsidRPr="00D13372">
        <w:rPr>
          <w:rFonts w:eastAsia="Times New Roman" w:cstheme="minorHAnsi"/>
          <w:sz w:val="23"/>
          <w:szCs w:val="23"/>
          <w:lang w:eastAsia="cs-CZ"/>
        </w:rPr>
        <w:t>Ministerstvo práce a sociálních věcí, tel.: 950 191 111, email: posta@mpsv.cz.</w:t>
      </w:r>
    </w:p>
    <w:p w:rsidR="00B36858" w:rsidRPr="006777C4" w:rsidRDefault="00B36858" w:rsidP="00A5095B">
      <w:pPr>
        <w:spacing w:after="0" w:line="276" w:lineRule="auto"/>
        <w:ind w:left="300"/>
        <w:jc w:val="both"/>
        <w:rPr>
          <w:rFonts w:eastAsia="Times New Roman" w:cstheme="minorHAnsi"/>
          <w:sz w:val="23"/>
          <w:szCs w:val="23"/>
          <w:lang w:eastAsia="cs-CZ"/>
        </w:rPr>
      </w:pPr>
    </w:p>
    <w:p w:rsidR="00B36858" w:rsidRPr="006777C4" w:rsidRDefault="00B36858" w:rsidP="00A5095B">
      <w:pPr>
        <w:spacing w:after="0" w:line="276" w:lineRule="auto"/>
        <w:jc w:val="both"/>
        <w:rPr>
          <w:rFonts w:eastAsia="Times New Roman" w:cstheme="minorHAnsi"/>
          <w:b/>
          <w:bCs/>
          <w:sz w:val="23"/>
          <w:szCs w:val="23"/>
          <w:lang w:eastAsia="cs-CZ"/>
        </w:rPr>
      </w:pPr>
      <w:r w:rsidRPr="006777C4">
        <w:rPr>
          <w:rFonts w:eastAsia="Times New Roman" w:cstheme="minorHAnsi"/>
          <w:b/>
          <w:bCs/>
          <w:sz w:val="23"/>
          <w:szCs w:val="23"/>
          <w:lang w:eastAsia="cs-CZ"/>
        </w:rPr>
        <w:t>Postup řešení při vzniku nouzových a havarijních situací</w:t>
      </w:r>
    </w:p>
    <w:p w:rsidR="00B36858" w:rsidRPr="006777C4" w:rsidRDefault="00B36858" w:rsidP="00A5095B">
      <w:pPr>
        <w:spacing w:after="0" w:line="276" w:lineRule="auto"/>
        <w:jc w:val="both"/>
        <w:rPr>
          <w:rFonts w:eastAsia="Times New Roman" w:cstheme="minorHAnsi"/>
          <w:bCs/>
          <w:sz w:val="23"/>
          <w:szCs w:val="23"/>
          <w:lang w:eastAsia="cs-CZ"/>
        </w:rPr>
      </w:pPr>
      <w:r w:rsidRPr="006777C4">
        <w:rPr>
          <w:rFonts w:eastAsia="Times New Roman" w:cstheme="minorHAnsi"/>
          <w:bCs/>
          <w:sz w:val="23"/>
          <w:szCs w:val="23"/>
          <w:lang w:eastAsia="cs-CZ"/>
        </w:rPr>
        <w:t>Pracovníci Domova sv. Vavřince jsou si vědomi, že během poskytování sociální služby mohou nastat situace, které mohou ohrozit život, zdraví, bezpečnost nebo důstojnost klientů</w:t>
      </w:r>
      <w:r w:rsidR="00EC6507" w:rsidRPr="006777C4">
        <w:rPr>
          <w:rFonts w:eastAsia="Times New Roman" w:cstheme="minorHAnsi"/>
          <w:bCs/>
          <w:sz w:val="23"/>
          <w:szCs w:val="23"/>
          <w:lang w:eastAsia="cs-CZ"/>
        </w:rPr>
        <w:t xml:space="preserve"> a dalších osob</w:t>
      </w:r>
      <w:r w:rsidRPr="006777C4">
        <w:rPr>
          <w:rFonts w:eastAsia="Times New Roman" w:cstheme="minorHAnsi"/>
          <w:bCs/>
          <w:sz w:val="23"/>
          <w:szCs w:val="23"/>
          <w:lang w:eastAsia="cs-CZ"/>
        </w:rPr>
        <w:t>. Jsou seznámeni s možnými riziky a mají připravený plán, jak v těchto situacích postupovat, proto je důležité uposlechnout při vzniku takové situace pokyny pracovníků.</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sz w:val="23"/>
          <w:szCs w:val="23"/>
          <w:lang w:eastAsia="cs-CZ"/>
        </w:rPr>
        <w:t>V případě požáru nebo jiného nebezpečí opusťte budovu co nejrychleji a sledujte označení „ÚNIKOVÝ VÝCHOD“.</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sz w:val="23"/>
          <w:szCs w:val="23"/>
          <w:lang w:eastAsia="cs-CZ"/>
        </w:rPr>
        <w:t>Při náhlém zdravotním problému přivolejte pomoc a volejte číslo 155.</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sz w:val="23"/>
          <w:szCs w:val="23"/>
          <w:lang w:eastAsia="cs-CZ"/>
        </w:rPr>
        <w:t>V případě výpadku elektřiny, přerušení dodávky vody nebo úniku plynu neprodleně informujte pracovníky domova.</w:t>
      </w:r>
    </w:p>
    <w:p w:rsidR="00B35EEB" w:rsidRPr="006777C4" w:rsidRDefault="00B35EEB" w:rsidP="00A5095B">
      <w:pPr>
        <w:spacing w:after="0" w:line="276" w:lineRule="auto"/>
        <w:jc w:val="both"/>
        <w:rPr>
          <w:rFonts w:eastAsia="Times New Roman" w:cstheme="minorHAnsi"/>
          <w:b/>
          <w:bCs/>
          <w:sz w:val="23"/>
          <w:szCs w:val="23"/>
          <w:lang w:eastAsia="cs-CZ"/>
        </w:rPr>
        <w:sectPr w:rsidR="00B35EEB" w:rsidRPr="006777C4">
          <w:headerReference w:type="default" r:id="rId8"/>
          <w:footerReference w:type="default" r:id="rId9"/>
          <w:pgSz w:w="11906" w:h="16838"/>
          <w:pgMar w:top="1417" w:right="1417" w:bottom="1417" w:left="1417" w:header="708" w:footer="708" w:gutter="0"/>
          <w:cols w:space="708"/>
          <w:docGrid w:linePitch="360"/>
        </w:sectPr>
      </w:pPr>
    </w:p>
    <w:p w:rsidR="00B36858" w:rsidRPr="006777C4" w:rsidRDefault="00B36858" w:rsidP="00A5095B">
      <w:pPr>
        <w:spacing w:after="0" w:line="276" w:lineRule="auto"/>
        <w:jc w:val="both"/>
        <w:rPr>
          <w:rFonts w:eastAsia="Times New Roman" w:cstheme="minorHAnsi"/>
          <w:b/>
          <w:bCs/>
          <w:sz w:val="23"/>
          <w:szCs w:val="23"/>
          <w:lang w:eastAsia="cs-CZ"/>
        </w:rPr>
      </w:pPr>
      <w:r w:rsidRPr="006777C4">
        <w:rPr>
          <w:rFonts w:eastAsia="Times New Roman" w:cstheme="minorHAnsi"/>
          <w:b/>
          <w:bCs/>
          <w:sz w:val="23"/>
          <w:szCs w:val="23"/>
          <w:lang w:eastAsia="cs-CZ"/>
        </w:rPr>
        <w:lastRenderedPageBreak/>
        <w:t>Užitečná telefonní čísla:</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b/>
          <w:sz w:val="23"/>
          <w:szCs w:val="23"/>
          <w:lang w:eastAsia="cs-CZ"/>
        </w:rPr>
        <w:t>112</w:t>
      </w:r>
      <w:r w:rsidRPr="006777C4">
        <w:rPr>
          <w:rFonts w:eastAsia="Times New Roman" w:cstheme="minorHAnsi"/>
          <w:sz w:val="23"/>
          <w:szCs w:val="23"/>
          <w:lang w:eastAsia="cs-CZ"/>
        </w:rPr>
        <w:t xml:space="preserve"> – tísňová linka</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b/>
          <w:sz w:val="23"/>
          <w:szCs w:val="23"/>
          <w:lang w:eastAsia="cs-CZ"/>
        </w:rPr>
        <w:t>150</w:t>
      </w:r>
      <w:r w:rsidRPr="006777C4">
        <w:rPr>
          <w:rFonts w:eastAsia="Times New Roman" w:cstheme="minorHAnsi"/>
          <w:sz w:val="23"/>
          <w:szCs w:val="23"/>
          <w:lang w:eastAsia="cs-CZ"/>
        </w:rPr>
        <w:t xml:space="preserve"> – hasiči</w:t>
      </w:r>
    </w:p>
    <w:p w:rsidR="00255163" w:rsidRPr="006777C4" w:rsidRDefault="00255163" w:rsidP="00255163">
      <w:pPr>
        <w:spacing w:after="0" w:line="276" w:lineRule="auto"/>
        <w:ind w:left="300"/>
        <w:jc w:val="both"/>
        <w:rPr>
          <w:rFonts w:eastAsia="Times New Roman" w:cstheme="minorHAnsi"/>
          <w:sz w:val="23"/>
          <w:szCs w:val="23"/>
          <w:lang w:eastAsia="cs-CZ"/>
        </w:rPr>
      </w:pP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b/>
          <w:sz w:val="23"/>
          <w:szCs w:val="23"/>
          <w:lang w:eastAsia="cs-CZ"/>
        </w:rPr>
        <w:t>155</w:t>
      </w:r>
      <w:r w:rsidRPr="006777C4">
        <w:rPr>
          <w:rFonts w:eastAsia="Times New Roman" w:cstheme="minorHAnsi"/>
          <w:sz w:val="23"/>
          <w:szCs w:val="23"/>
          <w:lang w:eastAsia="cs-CZ"/>
        </w:rPr>
        <w:t xml:space="preserve"> – záchranná služba</w:t>
      </w:r>
    </w:p>
    <w:p w:rsidR="00B36858" w:rsidRPr="006777C4" w:rsidRDefault="00B36858" w:rsidP="00A5095B">
      <w:pPr>
        <w:numPr>
          <w:ilvl w:val="0"/>
          <w:numId w:val="15"/>
        </w:numPr>
        <w:spacing w:after="0" w:line="276" w:lineRule="auto"/>
        <w:ind w:left="300"/>
        <w:jc w:val="both"/>
        <w:rPr>
          <w:rFonts w:eastAsia="Times New Roman" w:cstheme="minorHAnsi"/>
          <w:sz w:val="23"/>
          <w:szCs w:val="23"/>
          <w:lang w:eastAsia="cs-CZ"/>
        </w:rPr>
      </w:pPr>
      <w:r w:rsidRPr="006777C4">
        <w:rPr>
          <w:rFonts w:eastAsia="Times New Roman" w:cstheme="minorHAnsi"/>
          <w:b/>
          <w:sz w:val="23"/>
          <w:szCs w:val="23"/>
          <w:lang w:eastAsia="cs-CZ"/>
        </w:rPr>
        <w:t>158</w:t>
      </w:r>
      <w:r w:rsidRPr="006777C4">
        <w:rPr>
          <w:rFonts w:eastAsia="Times New Roman" w:cstheme="minorHAnsi"/>
          <w:sz w:val="23"/>
          <w:szCs w:val="23"/>
          <w:lang w:eastAsia="cs-CZ"/>
        </w:rPr>
        <w:t xml:space="preserve"> – policie České republiky</w:t>
      </w:r>
    </w:p>
    <w:p w:rsidR="00B35EEB" w:rsidRPr="006777C4" w:rsidRDefault="00B35EEB" w:rsidP="00A5095B">
      <w:pPr>
        <w:spacing w:after="0" w:line="276" w:lineRule="auto"/>
        <w:jc w:val="both"/>
        <w:rPr>
          <w:rFonts w:eastAsia="Times New Roman" w:cstheme="minorHAnsi"/>
          <w:b/>
          <w:bCs/>
          <w:sz w:val="23"/>
          <w:szCs w:val="23"/>
          <w:lang w:eastAsia="cs-CZ"/>
        </w:rPr>
        <w:sectPr w:rsidR="00B35EEB" w:rsidRPr="006777C4" w:rsidSect="00B35EEB">
          <w:type w:val="continuous"/>
          <w:pgSz w:w="11906" w:h="16838"/>
          <w:pgMar w:top="1417" w:right="1417" w:bottom="1417" w:left="1417" w:header="708" w:footer="708" w:gutter="0"/>
          <w:cols w:num="2" w:space="708"/>
          <w:docGrid w:linePitch="360"/>
        </w:sectPr>
      </w:pPr>
    </w:p>
    <w:p w:rsidR="00B36858" w:rsidRPr="006777C4" w:rsidRDefault="00B36858" w:rsidP="00A5095B">
      <w:pPr>
        <w:spacing w:after="0" w:line="276" w:lineRule="auto"/>
        <w:jc w:val="both"/>
        <w:rPr>
          <w:rFonts w:eastAsia="Times New Roman" w:cstheme="minorHAnsi"/>
          <w:b/>
          <w:bCs/>
          <w:sz w:val="23"/>
          <w:szCs w:val="23"/>
          <w:lang w:eastAsia="cs-CZ"/>
        </w:rPr>
      </w:pPr>
    </w:p>
    <w:p w:rsidR="00B36858" w:rsidRPr="006777C4" w:rsidRDefault="00255163" w:rsidP="00A5095B">
      <w:pPr>
        <w:spacing w:after="0" w:line="276" w:lineRule="auto"/>
        <w:jc w:val="both"/>
        <w:rPr>
          <w:rFonts w:eastAsia="Times New Roman" w:cstheme="minorHAnsi"/>
          <w:sz w:val="23"/>
          <w:szCs w:val="23"/>
          <w:lang w:eastAsia="cs-CZ"/>
        </w:rPr>
      </w:pPr>
      <w:r w:rsidRPr="006777C4">
        <w:rPr>
          <w:rFonts w:cstheme="minorHAnsi"/>
          <w:bCs/>
          <w:noProof/>
          <w:sz w:val="23"/>
          <w:szCs w:val="23"/>
          <w:lang w:eastAsia="cs-CZ"/>
        </w:rPr>
        <w:drawing>
          <wp:anchor distT="0" distB="0" distL="114300" distR="114300" simplePos="0" relativeHeight="251661312" behindDoc="1" locked="0" layoutInCell="1" allowOverlap="1" wp14:anchorId="1E6A0287" wp14:editId="63EFC9EF">
            <wp:simplePos x="0" y="0"/>
            <wp:positionH relativeFrom="column">
              <wp:posOffset>4738659</wp:posOffset>
            </wp:positionH>
            <wp:positionV relativeFrom="paragraph">
              <wp:posOffset>-41102</wp:posOffset>
            </wp:positionV>
            <wp:extent cx="1079500" cy="1079500"/>
            <wp:effectExtent l="0" t="0" r="6350" b="6350"/>
            <wp:wrapTight wrapText="bothSides">
              <wp:wrapPolygon edited="0">
                <wp:start x="0" y="0"/>
                <wp:lineTo x="0" y="21346"/>
                <wp:lineTo x="21346" y="21346"/>
                <wp:lineTo x="21346"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00B36858" w:rsidRPr="006777C4">
        <w:rPr>
          <w:rFonts w:eastAsia="Times New Roman" w:cstheme="minorHAnsi"/>
          <w:b/>
          <w:bCs/>
          <w:sz w:val="23"/>
          <w:szCs w:val="23"/>
          <w:lang w:eastAsia="cs-CZ"/>
        </w:rPr>
        <w:t>Dodržujeme ustanovení Obecného nařízení o ochraně osobních údajů (GDPR).</w:t>
      </w:r>
      <w:r w:rsidR="00B36858" w:rsidRPr="006777C4">
        <w:rPr>
          <w:rFonts w:eastAsia="Times New Roman" w:cstheme="minorHAnsi"/>
          <w:sz w:val="23"/>
          <w:szCs w:val="23"/>
          <w:lang w:eastAsia="cs-CZ"/>
        </w:rPr>
        <w:t> Podrobné informace o právech uživatele naleznete na informační nástěnce v prostorách služby, na našem webu nebo Vám je poskytneme v listinné podobě.</w:t>
      </w:r>
    </w:p>
    <w:p w:rsidR="00B36858" w:rsidRPr="006777C4" w:rsidRDefault="00B36858" w:rsidP="00A5095B">
      <w:pPr>
        <w:spacing w:after="0" w:line="276" w:lineRule="auto"/>
        <w:jc w:val="both"/>
        <w:rPr>
          <w:rFonts w:eastAsia="Times New Roman" w:cstheme="minorHAnsi"/>
          <w:sz w:val="23"/>
          <w:szCs w:val="23"/>
          <w:lang w:eastAsia="cs-CZ"/>
        </w:rPr>
      </w:pPr>
      <w:r w:rsidRPr="006777C4">
        <w:rPr>
          <w:rFonts w:eastAsia="Times New Roman" w:cstheme="minorHAnsi"/>
          <w:b/>
          <w:bCs/>
          <w:sz w:val="23"/>
          <w:szCs w:val="23"/>
          <w:lang w:eastAsia="cs-CZ"/>
        </w:rPr>
        <w:t>Web:</w:t>
      </w:r>
      <w:r w:rsidRPr="006777C4">
        <w:rPr>
          <w:rFonts w:eastAsia="Times New Roman" w:cstheme="minorHAnsi"/>
          <w:sz w:val="23"/>
          <w:szCs w:val="23"/>
          <w:lang w:eastAsia="cs-CZ"/>
        </w:rPr>
        <w:t> dchp.cz/kdo-jsme/</w:t>
      </w:r>
      <w:proofErr w:type="spellStart"/>
      <w:r w:rsidRPr="006777C4">
        <w:rPr>
          <w:rFonts w:eastAsia="Times New Roman" w:cstheme="minorHAnsi"/>
          <w:sz w:val="23"/>
          <w:szCs w:val="23"/>
          <w:lang w:eastAsia="cs-CZ"/>
        </w:rPr>
        <w:t>gdpr</w:t>
      </w:r>
      <w:proofErr w:type="spellEnd"/>
    </w:p>
    <w:p w:rsidR="00B36858" w:rsidRPr="006777C4" w:rsidRDefault="00B36858" w:rsidP="00A5095B">
      <w:pPr>
        <w:spacing w:after="0" w:line="276" w:lineRule="auto"/>
        <w:jc w:val="both"/>
        <w:rPr>
          <w:rFonts w:eastAsia="Times New Roman" w:cstheme="minorHAnsi"/>
          <w:b/>
          <w:bCs/>
          <w:sz w:val="23"/>
          <w:szCs w:val="23"/>
          <w:highlight w:val="yellow"/>
          <w:lang w:eastAsia="cs-CZ"/>
        </w:rPr>
      </w:pPr>
    </w:p>
    <w:sectPr w:rsidR="00B36858" w:rsidRPr="006777C4" w:rsidSect="00B35EE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8A" w:rsidRDefault="00EF428A" w:rsidP="0087672D">
      <w:pPr>
        <w:spacing w:after="0" w:line="240" w:lineRule="auto"/>
      </w:pPr>
      <w:r>
        <w:separator/>
      </w:r>
    </w:p>
  </w:endnote>
  <w:endnote w:type="continuationSeparator" w:id="0">
    <w:p w:rsidR="00EF428A" w:rsidRDefault="00EF428A" w:rsidP="0087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094365"/>
      <w:docPartObj>
        <w:docPartGallery w:val="Page Numbers (Bottom of Page)"/>
        <w:docPartUnique/>
      </w:docPartObj>
    </w:sdtPr>
    <w:sdtEndPr/>
    <w:sdtContent>
      <w:p w:rsidR="00705A23" w:rsidRDefault="00705A23">
        <w:pPr>
          <w:pStyle w:val="Zpat"/>
          <w:jc w:val="center"/>
        </w:pPr>
        <w:r>
          <w:fldChar w:fldCharType="begin"/>
        </w:r>
        <w:r>
          <w:instrText>PAGE   \* MERGEFORMAT</w:instrText>
        </w:r>
        <w:r>
          <w:fldChar w:fldCharType="separate"/>
        </w:r>
        <w:r w:rsidR="0058637B">
          <w:rPr>
            <w:noProof/>
          </w:rPr>
          <w:t>1</w:t>
        </w:r>
        <w:r>
          <w:fldChar w:fldCharType="end"/>
        </w:r>
      </w:p>
    </w:sdtContent>
  </w:sdt>
  <w:p w:rsidR="00705A23" w:rsidRDefault="00705A2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8A" w:rsidRDefault="00EF428A" w:rsidP="0087672D">
      <w:pPr>
        <w:spacing w:after="0" w:line="240" w:lineRule="auto"/>
      </w:pPr>
      <w:r>
        <w:separator/>
      </w:r>
    </w:p>
  </w:footnote>
  <w:footnote w:type="continuationSeparator" w:id="0">
    <w:p w:rsidR="00EF428A" w:rsidRDefault="00EF428A" w:rsidP="00876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2D" w:rsidRPr="0058637B" w:rsidRDefault="00EF428A">
    <w:pPr>
      <w:pStyle w:val="Zhlav"/>
      <w:jc w:val="right"/>
      <w:rPr>
        <w:color w:val="000000" w:themeColor="text1"/>
      </w:rPr>
    </w:pPr>
    <w:sdt>
      <w:sdtPr>
        <w:rPr>
          <w:color w:val="000000" w:themeColor="text1"/>
        </w:rPr>
        <w:alias w:val="Název"/>
        <w:tag w:val=""/>
        <w:id w:val="1531761640"/>
        <w:placeholder>
          <w:docPart w:val="9630E9EAD436483A89DCC2E20813D229"/>
        </w:placeholder>
        <w:dataBinding w:prefixMappings="xmlns:ns0='http://purl.org/dc/elements/1.1/' xmlns:ns1='http://schemas.openxmlformats.org/package/2006/metadata/core-properties' " w:xpath="/ns1:coreProperties[1]/ns0:title[1]" w:storeItemID="{6C3C8BC8-F283-45AE-878A-BAB7291924A1}"/>
        <w:text/>
      </w:sdtPr>
      <w:sdtEndPr/>
      <w:sdtContent>
        <w:r w:rsidR="0087672D" w:rsidRPr="0058637B">
          <w:rPr>
            <w:color w:val="000000" w:themeColor="text1"/>
          </w:rPr>
          <w:t>Platnost od 01. 0</w:t>
        </w:r>
        <w:r w:rsidR="00C73A68" w:rsidRPr="0058637B">
          <w:rPr>
            <w:color w:val="000000" w:themeColor="text1"/>
          </w:rPr>
          <w:t>5</w:t>
        </w:r>
        <w:r w:rsidR="0087672D" w:rsidRPr="0058637B">
          <w:rPr>
            <w:color w:val="000000" w:themeColor="text1"/>
          </w:rPr>
          <w:t>. 2025</w:t>
        </w:r>
      </w:sdtContent>
    </w:sdt>
  </w:p>
  <w:p w:rsidR="0087672D" w:rsidRDefault="0087672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ED72E8"/>
    <w:multiLevelType w:val="multilevel"/>
    <w:tmpl w:val="17C2C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7F33"/>
    <w:multiLevelType w:val="multilevel"/>
    <w:tmpl w:val="469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244FD"/>
    <w:multiLevelType w:val="multilevel"/>
    <w:tmpl w:val="DD8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D183C"/>
    <w:multiLevelType w:val="hybridMultilevel"/>
    <w:tmpl w:val="B810C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637FA6"/>
    <w:multiLevelType w:val="multilevel"/>
    <w:tmpl w:val="C874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A5CE5"/>
    <w:multiLevelType w:val="multilevel"/>
    <w:tmpl w:val="EEA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D5C98"/>
    <w:multiLevelType w:val="multilevel"/>
    <w:tmpl w:val="D9BA7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029E4"/>
    <w:multiLevelType w:val="multilevel"/>
    <w:tmpl w:val="79B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E379F"/>
    <w:multiLevelType w:val="multilevel"/>
    <w:tmpl w:val="1310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D625C"/>
    <w:multiLevelType w:val="multilevel"/>
    <w:tmpl w:val="629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43D9E"/>
    <w:multiLevelType w:val="hybridMultilevel"/>
    <w:tmpl w:val="1ECCE9A4"/>
    <w:lvl w:ilvl="0" w:tplc="A11AF0A0">
      <w:start w:val="3"/>
      <w:numFmt w:val="bullet"/>
      <w:lvlText w:val="-"/>
      <w:lvlJc w:val="left"/>
      <w:pPr>
        <w:ind w:left="360" w:hanging="360"/>
      </w:pPr>
      <w:rPr>
        <w:rFonts w:ascii="Calibri" w:eastAsiaTheme="minorHAnsi" w:hAnsi="Calibri" w:cs="Calibri"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2A76B64"/>
    <w:multiLevelType w:val="multilevel"/>
    <w:tmpl w:val="4968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800F8"/>
    <w:multiLevelType w:val="multilevel"/>
    <w:tmpl w:val="CE3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4217E"/>
    <w:multiLevelType w:val="multilevel"/>
    <w:tmpl w:val="22C8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E7DF6"/>
    <w:multiLevelType w:val="multilevel"/>
    <w:tmpl w:val="52E8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C0601"/>
    <w:multiLevelType w:val="multilevel"/>
    <w:tmpl w:val="EFB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32E19"/>
    <w:multiLevelType w:val="multilevel"/>
    <w:tmpl w:val="714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14CA2"/>
    <w:multiLevelType w:val="multilevel"/>
    <w:tmpl w:val="41A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E0860"/>
    <w:multiLevelType w:val="multilevel"/>
    <w:tmpl w:val="0BB2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53217"/>
    <w:multiLevelType w:val="hybridMultilevel"/>
    <w:tmpl w:val="D62A88C2"/>
    <w:lvl w:ilvl="0" w:tplc="1DB02E76">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A8314C"/>
    <w:multiLevelType w:val="multilevel"/>
    <w:tmpl w:val="C0D0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52A32"/>
    <w:multiLevelType w:val="multilevel"/>
    <w:tmpl w:val="D156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31C51"/>
    <w:multiLevelType w:val="multilevel"/>
    <w:tmpl w:val="E90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E2444"/>
    <w:multiLevelType w:val="multilevel"/>
    <w:tmpl w:val="171C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521CE"/>
    <w:multiLevelType w:val="multilevel"/>
    <w:tmpl w:val="159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90424"/>
    <w:multiLevelType w:val="multilevel"/>
    <w:tmpl w:val="1F52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90AA4"/>
    <w:multiLevelType w:val="multilevel"/>
    <w:tmpl w:val="EB9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214EE"/>
    <w:multiLevelType w:val="multilevel"/>
    <w:tmpl w:val="308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F2751"/>
    <w:multiLevelType w:val="hybridMultilevel"/>
    <w:tmpl w:val="22FEE9AA"/>
    <w:lvl w:ilvl="0" w:tplc="D4CAE496">
      <w:numFmt w:val="bullet"/>
      <w:lvlText w:val="•"/>
      <w:lvlJc w:val="left"/>
      <w:pPr>
        <w:ind w:left="710" w:hanging="54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937EC"/>
    <w:multiLevelType w:val="multilevel"/>
    <w:tmpl w:val="225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F0686"/>
    <w:multiLevelType w:val="multilevel"/>
    <w:tmpl w:val="DF98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63654"/>
    <w:multiLevelType w:val="multilevel"/>
    <w:tmpl w:val="D546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548EF"/>
    <w:multiLevelType w:val="multilevel"/>
    <w:tmpl w:val="9F4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03BC7"/>
    <w:multiLevelType w:val="multilevel"/>
    <w:tmpl w:val="F634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115A6"/>
    <w:multiLevelType w:val="multilevel"/>
    <w:tmpl w:val="629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13"/>
  </w:num>
  <w:num w:numId="4">
    <w:abstractNumId w:val="7"/>
  </w:num>
  <w:num w:numId="5">
    <w:abstractNumId w:val="7"/>
    <w:lvlOverride w:ilvl="1">
      <w:lvl w:ilvl="1">
        <w:numFmt w:val="bullet"/>
        <w:lvlText w:val=""/>
        <w:lvlJc w:val="left"/>
        <w:pPr>
          <w:tabs>
            <w:tab w:val="num" w:pos="1440"/>
          </w:tabs>
          <w:ind w:left="1440" w:hanging="360"/>
        </w:pPr>
        <w:rPr>
          <w:rFonts w:ascii="Symbol" w:hAnsi="Symbol" w:hint="default"/>
          <w:sz w:val="20"/>
        </w:rPr>
      </w:lvl>
    </w:lvlOverride>
  </w:num>
  <w:num w:numId="6">
    <w:abstractNumId w:val="10"/>
  </w:num>
  <w:num w:numId="7">
    <w:abstractNumId w:val="18"/>
  </w:num>
  <w:num w:numId="8">
    <w:abstractNumId w:val="12"/>
  </w:num>
  <w:num w:numId="9">
    <w:abstractNumId w:val="1"/>
  </w:num>
  <w:num w:numId="10">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abstractNumId w:val="32"/>
  </w:num>
  <w:num w:numId="12">
    <w:abstractNumId w:val="28"/>
  </w:num>
  <w:num w:numId="13">
    <w:abstractNumId w:val="26"/>
  </w:num>
  <w:num w:numId="14">
    <w:abstractNumId w:val="25"/>
  </w:num>
  <w:num w:numId="15">
    <w:abstractNumId w:val="16"/>
  </w:num>
  <w:num w:numId="16">
    <w:abstractNumId w:val="2"/>
  </w:num>
  <w:num w:numId="17">
    <w:abstractNumId w:val="14"/>
  </w:num>
  <w:num w:numId="18">
    <w:abstractNumId w:val="11"/>
  </w:num>
  <w:num w:numId="19">
    <w:abstractNumId w:val="5"/>
  </w:num>
  <w:num w:numId="20">
    <w:abstractNumId w:val="23"/>
  </w:num>
  <w:num w:numId="21">
    <w:abstractNumId w:val="29"/>
  </w:num>
  <w:num w:numId="22">
    <w:abstractNumId w:val="34"/>
  </w:num>
  <w:num w:numId="23">
    <w:abstractNumId w:val="33"/>
  </w:num>
  <w:num w:numId="24">
    <w:abstractNumId w:val="6"/>
  </w:num>
  <w:num w:numId="25">
    <w:abstractNumId w:val="24"/>
  </w:num>
  <w:num w:numId="26">
    <w:abstractNumId w:val="15"/>
  </w:num>
  <w:num w:numId="27">
    <w:abstractNumId w:val="27"/>
  </w:num>
  <w:num w:numId="28">
    <w:abstractNumId w:val="3"/>
  </w:num>
  <w:num w:numId="29">
    <w:abstractNumId w:val="22"/>
  </w:num>
  <w:num w:numId="30">
    <w:abstractNumId w:val="35"/>
  </w:num>
  <w:num w:numId="31">
    <w:abstractNumId w:val="17"/>
  </w:num>
  <w:num w:numId="32">
    <w:abstractNumId w:val="4"/>
  </w:num>
  <w:num w:numId="33">
    <w:abstractNumId w:val="20"/>
  </w:num>
  <w:num w:numId="34">
    <w:abstractNumId w:val="31"/>
  </w:num>
  <w:num w:numId="35">
    <w:abstractNumId w:val="0"/>
  </w:num>
  <w:num w:numId="36">
    <w:abstractNumId w:val="30"/>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19"/>
    <w:rsid w:val="00090AB6"/>
    <w:rsid w:val="000A04DD"/>
    <w:rsid w:val="001020F5"/>
    <w:rsid w:val="001C6CEB"/>
    <w:rsid w:val="00255163"/>
    <w:rsid w:val="00260DAB"/>
    <w:rsid w:val="00276525"/>
    <w:rsid w:val="00304A23"/>
    <w:rsid w:val="00383576"/>
    <w:rsid w:val="003C5750"/>
    <w:rsid w:val="00522FB5"/>
    <w:rsid w:val="0058637B"/>
    <w:rsid w:val="005A3519"/>
    <w:rsid w:val="005B5CAF"/>
    <w:rsid w:val="005C6628"/>
    <w:rsid w:val="006777C4"/>
    <w:rsid w:val="00677CC0"/>
    <w:rsid w:val="006A3AEA"/>
    <w:rsid w:val="006B4DBE"/>
    <w:rsid w:val="00705A23"/>
    <w:rsid w:val="00783EE7"/>
    <w:rsid w:val="0087672D"/>
    <w:rsid w:val="00A11DB8"/>
    <w:rsid w:val="00A133A6"/>
    <w:rsid w:val="00A305B5"/>
    <w:rsid w:val="00A4263E"/>
    <w:rsid w:val="00A5095B"/>
    <w:rsid w:val="00AA5D08"/>
    <w:rsid w:val="00B35EEB"/>
    <w:rsid w:val="00B36858"/>
    <w:rsid w:val="00BA139A"/>
    <w:rsid w:val="00BF7DD4"/>
    <w:rsid w:val="00C63FF7"/>
    <w:rsid w:val="00C73A68"/>
    <w:rsid w:val="00D13372"/>
    <w:rsid w:val="00DB3EA7"/>
    <w:rsid w:val="00E1629E"/>
    <w:rsid w:val="00EC6507"/>
    <w:rsid w:val="00EF4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3D89"/>
  <w15:chartTrackingRefBased/>
  <w15:docId w15:val="{ACBCFE5E-DFEC-4ADB-A6A3-660FCBDE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5A351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E162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qFormat/>
    <w:rsid w:val="005A3519"/>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5A351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A3519"/>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5A3519"/>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5A3519"/>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5A35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A3519"/>
    <w:rPr>
      <w:b/>
      <w:bCs/>
    </w:rPr>
  </w:style>
  <w:style w:type="character" w:styleId="Hypertextovodkaz">
    <w:name w:val="Hyperlink"/>
    <w:basedOn w:val="Standardnpsmoodstavce"/>
    <w:uiPriority w:val="99"/>
    <w:unhideWhenUsed/>
    <w:rsid w:val="005A3519"/>
    <w:rPr>
      <w:color w:val="0000FF"/>
      <w:u w:val="single"/>
    </w:rPr>
  </w:style>
  <w:style w:type="character" w:customStyle="1" w:styleId="ms-button-flexcontainer">
    <w:name w:val="ms-button-flexcontainer"/>
    <w:basedOn w:val="Standardnpsmoodstavce"/>
    <w:rsid w:val="005A3519"/>
  </w:style>
  <w:style w:type="paragraph" w:customStyle="1" w:styleId="initialcopytext-203">
    <w:name w:val="initialcopytext-203"/>
    <w:basedOn w:val="Normln"/>
    <w:rsid w:val="005A35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ai-aigenerateddisclaimer">
    <w:name w:val="fai-aigenerateddisclaimer"/>
    <w:basedOn w:val="Standardnpsmoodstavce"/>
    <w:rsid w:val="005A3519"/>
  </w:style>
  <w:style w:type="paragraph" w:styleId="FormtovanvHTML">
    <w:name w:val="HTML Preformatted"/>
    <w:basedOn w:val="Normln"/>
    <w:link w:val="FormtovanvHTMLChar"/>
    <w:uiPriority w:val="99"/>
    <w:semiHidden/>
    <w:unhideWhenUsed/>
    <w:rsid w:val="005A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A3519"/>
    <w:rPr>
      <w:rFonts w:ascii="Courier New" w:eastAsia="Times New Roman" w:hAnsi="Courier New" w:cs="Courier New"/>
      <w:sz w:val="20"/>
      <w:szCs w:val="20"/>
      <w:lang w:eastAsia="cs-CZ"/>
    </w:rPr>
  </w:style>
  <w:style w:type="paragraph" w:styleId="Odstavecseseznamem">
    <w:name w:val="List Paragraph"/>
    <w:basedOn w:val="Normln"/>
    <w:link w:val="OdstavecseseznamemChar"/>
    <w:uiPriority w:val="34"/>
    <w:qFormat/>
    <w:rsid w:val="00783EE7"/>
    <w:pPr>
      <w:spacing w:after="0" w:line="240" w:lineRule="auto"/>
      <w:ind w:left="720"/>
      <w:contextualSpacing/>
    </w:pPr>
    <w:rPr>
      <w:sz w:val="24"/>
    </w:rPr>
  </w:style>
  <w:style w:type="character" w:customStyle="1" w:styleId="OdstavecseseznamemChar">
    <w:name w:val="Odstavec se seznamem Char"/>
    <w:basedOn w:val="Standardnpsmoodstavce"/>
    <w:link w:val="Odstavecseseznamem"/>
    <w:uiPriority w:val="99"/>
    <w:locked/>
    <w:rsid w:val="00783EE7"/>
    <w:rPr>
      <w:sz w:val="24"/>
    </w:rPr>
  </w:style>
  <w:style w:type="character" w:customStyle="1" w:styleId="Nadpis4Char">
    <w:name w:val="Nadpis 4 Char"/>
    <w:basedOn w:val="Standardnpsmoodstavce"/>
    <w:link w:val="Nadpis4"/>
    <w:uiPriority w:val="9"/>
    <w:semiHidden/>
    <w:rsid w:val="00E1629E"/>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8767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672D"/>
  </w:style>
  <w:style w:type="paragraph" w:styleId="Zpat">
    <w:name w:val="footer"/>
    <w:basedOn w:val="Normln"/>
    <w:link w:val="ZpatChar"/>
    <w:uiPriority w:val="99"/>
    <w:unhideWhenUsed/>
    <w:rsid w:val="0087672D"/>
    <w:pPr>
      <w:tabs>
        <w:tab w:val="center" w:pos="4536"/>
        <w:tab w:val="right" w:pos="9072"/>
      </w:tabs>
      <w:spacing w:after="0" w:line="240" w:lineRule="auto"/>
    </w:pPr>
  </w:style>
  <w:style w:type="character" w:customStyle="1" w:styleId="ZpatChar">
    <w:name w:val="Zápatí Char"/>
    <w:basedOn w:val="Standardnpsmoodstavce"/>
    <w:link w:val="Zpat"/>
    <w:uiPriority w:val="99"/>
    <w:rsid w:val="0087672D"/>
  </w:style>
  <w:style w:type="paragraph" w:customStyle="1" w:styleId="paragraph">
    <w:name w:val="paragraph"/>
    <w:basedOn w:val="Normln"/>
    <w:rsid w:val="008767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rsid w:val="0087672D"/>
  </w:style>
  <w:style w:type="character" w:customStyle="1" w:styleId="eop">
    <w:name w:val="eop"/>
    <w:rsid w:val="0087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357">
      <w:bodyDiv w:val="1"/>
      <w:marLeft w:val="0"/>
      <w:marRight w:val="0"/>
      <w:marTop w:val="0"/>
      <w:marBottom w:val="0"/>
      <w:divBdr>
        <w:top w:val="none" w:sz="0" w:space="0" w:color="auto"/>
        <w:left w:val="none" w:sz="0" w:space="0" w:color="auto"/>
        <w:bottom w:val="none" w:sz="0" w:space="0" w:color="auto"/>
        <w:right w:val="none" w:sz="0" w:space="0" w:color="auto"/>
      </w:divBdr>
    </w:div>
    <w:div w:id="231045636">
      <w:bodyDiv w:val="1"/>
      <w:marLeft w:val="0"/>
      <w:marRight w:val="0"/>
      <w:marTop w:val="0"/>
      <w:marBottom w:val="0"/>
      <w:divBdr>
        <w:top w:val="none" w:sz="0" w:space="0" w:color="auto"/>
        <w:left w:val="none" w:sz="0" w:space="0" w:color="auto"/>
        <w:bottom w:val="none" w:sz="0" w:space="0" w:color="auto"/>
        <w:right w:val="none" w:sz="0" w:space="0" w:color="auto"/>
      </w:divBdr>
    </w:div>
    <w:div w:id="326901562">
      <w:bodyDiv w:val="1"/>
      <w:marLeft w:val="0"/>
      <w:marRight w:val="0"/>
      <w:marTop w:val="0"/>
      <w:marBottom w:val="0"/>
      <w:divBdr>
        <w:top w:val="none" w:sz="0" w:space="0" w:color="auto"/>
        <w:left w:val="none" w:sz="0" w:space="0" w:color="auto"/>
        <w:bottom w:val="none" w:sz="0" w:space="0" w:color="auto"/>
        <w:right w:val="none" w:sz="0" w:space="0" w:color="auto"/>
      </w:divBdr>
    </w:div>
    <w:div w:id="376859852">
      <w:bodyDiv w:val="1"/>
      <w:marLeft w:val="0"/>
      <w:marRight w:val="0"/>
      <w:marTop w:val="0"/>
      <w:marBottom w:val="0"/>
      <w:divBdr>
        <w:top w:val="none" w:sz="0" w:space="0" w:color="auto"/>
        <w:left w:val="none" w:sz="0" w:space="0" w:color="auto"/>
        <w:bottom w:val="none" w:sz="0" w:space="0" w:color="auto"/>
        <w:right w:val="none" w:sz="0" w:space="0" w:color="auto"/>
      </w:divBdr>
    </w:div>
    <w:div w:id="671690028">
      <w:bodyDiv w:val="1"/>
      <w:marLeft w:val="0"/>
      <w:marRight w:val="0"/>
      <w:marTop w:val="0"/>
      <w:marBottom w:val="0"/>
      <w:divBdr>
        <w:top w:val="none" w:sz="0" w:space="0" w:color="auto"/>
        <w:left w:val="none" w:sz="0" w:space="0" w:color="auto"/>
        <w:bottom w:val="none" w:sz="0" w:space="0" w:color="auto"/>
        <w:right w:val="none" w:sz="0" w:space="0" w:color="auto"/>
      </w:divBdr>
    </w:div>
    <w:div w:id="680857404">
      <w:bodyDiv w:val="1"/>
      <w:marLeft w:val="0"/>
      <w:marRight w:val="0"/>
      <w:marTop w:val="0"/>
      <w:marBottom w:val="0"/>
      <w:divBdr>
        <w:top w:val="none" w:sz="0" w:space="0" w:color="auto"/>
        <w:left w:val="none" w:sz="0" w:space="0" w:color="auto"/>
        <w:bottom w:val="none" w:sz="0" w:space="0" w:color="auto"/>
        <w:right w:val="none" w:sz="0" w:space="0" w:color="auto"/>
      </w:divBdr>
    </w:div>
    <w:div w:id="695620750">
      <w:bodyDiv w:val="1"/>
      <w:marLeft w:val="0"/>
      <w:marRight w:val="0"/>
      <w:marTop w:val="0"/>
      <w:marBottom w:val="0"/>
      <w:divBdr>
        <w:top w:val="none" w:sz="0" w:space="0" w:color="auto"/>
        <w:left w:val="none" w:sz="0" w:space="0" w:color="auto"/>
        <w:bottom w:val="none" w:sz="0" w:space="0" w:color="auto"/>
        <w:right w:val="none" w:sz="0" w:space="0" w:color="auto"/>
      </w:divBdr>
    </w:div>
    <w:div w:id="831062101">
      <w:bodyDiv w:val="1"/>
      <w:marLeft w:val="0"/>
      <w:marRight w:val="0"/>
      <w:marTop w:val="0"/>
      <w:marBottom w:val="0"/>
      <w:divBdr>
        <w:top w:val="none" w:sz="0" w:space="0" w:color="auto"/>
        <w:left w:val="none" w:sz="0" w:space="0" w:color="auto"/>
        <w:bottom w:val="none" w:sz="0" w:space="0" w:color="auto"/>
        <w:right w:val="none" w:sz="0" w:space="0" w:color="auto"/>
      </w:divBdr>
    </w:div>
    <w:div w:id="835270295">
      <w:bodyDiv w:val="1"/>
      <w:marLeft w:val="0"/>
      <w:marRight w:val="0"/>
      <w:marTop w:val="0"/>
      <w:marBottom w:val="0"/>
      <w:divBdr>
        <w:top w:val="none" w:sz="0" w:space="0" w:color="auto"/>
        <w:left w:val="none" w:sz="0" w:space="0" w:color="auto"/>
        <w:bottom w:val="none" w:sz="0" w:space="0" w:color="auto"/>
        <w:right w:val="none" w:sz="0" w:space="0" w:color="auto"/>
      </w:divBdr>
    </w:div>
    <w:div w:id="1079716418">
      <w:bodyDiv w:val="1"/>
      <w:marLeft w:val="0"/>
      <w:marRight w:val="0"/>
      <w:marTop w:val="0"/>
      <w:marBottom w:val="0"/>
      <w:divBdr>
        <w:top w:val="none" w:sz="0" w:space="0" w:color="auto"/>
        <w:left w:val="none" w:sz="0" w:space="0" w:color="auto"/>
        <w:bottom w:val="none" w:sz="0" w:space="0" w:color="auto"/>
        <w:right w:val="none" w:sz="0" w:space="0" w:color="auto"/>
      </w:divBdr>
    </w:div>
    <w:div w:id="1123353847">
      <w:bodyDiv w:val="1"/>
      <w:marLeft w:val="0"/>
      <w:marRight w:val="0"/>
      <w:marTop w:val="0"/>
      <w:marBottom w:val="0"/>
      <w:divBdr>
        <w:top w:val="none" w:sz="0" w:space="0" w:color="auto"/>
        <w:left w:val="none" w:sz="0" w:space="0" w:color="auto"/>
        <w:bottom w:val="none" w:sz="0" w:space="0" w:color="auto"/>
        <w:right w:val="none" w:sz="0" w:space="0" w:color="auto"/>
      </w:divBdr>
    </w:div>
    <w:div w:id="1173572147">
      <w:bodyDiv w:val="1"/>
      <w:marLeft w:val="0"/>
      <w:marRight w:val="0"/>
      <w:marTop w:val="0"/>
      <w:marBottom w:val="0"/>
      <w:divBdr>
        <w:top w:val="none" w:sz="0" w:space="0" w:color="auto"/>
        <w:left w:val="none" w:sz="0" w:space="0" w:color="auto"/>
        <w:bottom w:val="none" w:sz="0" w:space="0" w:color="auto"/>
        <w:right w:val="none" w:sz="0" w:space="0" w:color="auto"/>
      </w:divBdr>
    </w:div>
    <w:div w:id="1253003830">
      <w:bodyDiv w:val="1"/>
      <w:marLeft w:val="0"/>
      <w:marRight w:val="0"/>
      <w:marTop w:val="0"/>
      <w:marBottom w:val="0"/>
      <w:divBdr>
        <w:top w:val="none" w:sz="0" w:space="0" w:color="auto"/>
        <w:left w:val="none" w:sz="0" w:space="0" w:color="auto"/>
        <w:bottom w:val="none" w:sz="0" w:space="0" w:color="auto"/>
        <w:right w:val="none" w:sz="0" w:space="0" w:color="auto"/>
      </w:divBdr>
    </w:div>
    <w:div w:id="1290623589">
      <w:bodyDiv w:val="1"/>
      <w:marLeft w:val="0"/>
      <w:marRight w:val="0"/>
      <w:marTop w:val="0"/>
      <w:marBottom w:val="0"/>
      <w:divBdr>
        <w:top w:val="none" w:sz="0" w:space="0" w:color="auto"/>
        <w:left w:val="none" w:sz="0" w:space="0" w:color="auto"/>
        <w:bottom w:val="none" w:sz="0" w:space="0" w:color="auto"/>
        <w:right w:val="none" w:sz="0" w:space="0" w:color="auto"/>
      </w:divBdr>
    </w:div>
    <w:div w:id="1550678716">
      <w:bodyDiv w:val="1"/>
      <w:marLeft w:val="0"/>
      <w:marRight w:val="0"/>
      <w:marTop w:val="0"/>
      <w:marBottom w:val="0"/>
      <w:divBdr>
        <w:top w:val="none" w:sz="0" w:space="0" w:color="auto"/>
        <w:left w:val="none" w:sz="0" w:space="0" w:color="auto"/>
        <w:bottom w:val="none" w:sz="0" w:space="0" w:color="auto"/>
        <w:right w:val="none" w:sz="0" w:space="0" w:color="auto"/>
      </w:divBdr>
    </w:div>
    <w:div w:id="1569615135">
      <w:bodyDiv w:val="1"/>
      <w:marLeft w:val="0"/>
      <w:marRight w:val="0"/>
      <w:marTop w:val="0"/>
      <w:marBottom w:val="0"/>
      <w:divBdr>
        <w:top w:val="none" w:sz="0" w:space="0" w:color="auto"/>
        <w:left w:val="none" w:sz="0" w:space="0" w:color="auto"/>
        <w:bottom w:val="none" w:sz="0" w:space="0" w:color="auto"/>
        <w:right w:val="none" w:sz="0" w:space="0" w:color="auto"/>
      </w:divBdr>
      <w:divsChild>
        <w:div w:id="576285087">
          <w:marLeft w:val="0"/>
          <w:marRight w:val="0"/>
          <w:marTop w:val="0"/>
          <w:marBottom w:val="180"/>
          <w:divBdr>
            <w:top w:val="none" w:sz="0" w:space="0" w:color="auto"/>
            <w:left w:val="none" w:sz="0" w:space="0" w:color="auto"/>
            <w:bottom w:val="none" w:sz="0" w:space="0" w:color="auto"/>
            <w:right w:val="none" w:sz="0" w:space="0" w:color="auto"/>
          </w:divBdr>
          <w:divsChild>
            <w:div w:id="2001300652">
              <w:marLeft w:val="0"/>
              <w:marRight w:val="0"/>
              <w:marTop w:val="0"/>
              <w:marBottom w:val="0"/>
              <w:divBdr>
                <w:top w:val="none" w:sz="0" w:space="0" w:color="auto"/>
                <w:left w:val="none" w:sz="0" w:space="0" w:color="auto"/>
                <w:bottom w:val="none" w:sz="0" w:space="0" w:color="auto"/>
                <w:right w:val="none" w:sz="0" w:space="0" w:color="auto"/>
              </w:divBdr>
              <w:divsChild>
                <w:div w:id="239216329">
                  <w:marLeft w:val="0"/>
                  <w:marRight w:val="0"/>
                  <w:marTop w:val="0"/>
                  <w:marBottom w:val="0"/>
                  <w:divBdr>
                    <w:top w:val="none" w:sz="0" w:space="0" w:color="auto"/>
                    <w:left w:val="none" w:sz="0" w:space="0" w:color="auto"/>
                    <w:bottom w:val="none" w:sz="0" w:space="0" w:color="auto"/>
                    <w:right w:val="none" w:sz="0" w:space="0" w:color="auto"/>
                  </w:divBdr>
                  <w:divsChild>
                    <w:div w:id="500974133">
                      <w:marLeft w:val="0"/>
                      <w:marRight w:val="0"/>
                      <w:marTop w:val="0"/>
                      <w:marBottom w:val="0"/>
                      <w:divBdr>
                        <w:top w:val="none" w:sz="0" w:space="0" w:color="auto"/>
                        <w:left w:val="none" w:sz="0" w:space="0" w:color="auto"/>
                        <w:bottom w:val="none" w:sz="0" w:space="0" w:color="auto"/>
                        <w:right w:val="none" w:sz="0" w:space="0" w:color="auto"/>
                      </w:divBdr>
                      <w:divsChild>
                        <w:div w:id="1615675832">
                          <w:marLeft w:val="0"/>
                          <w:marRight w:val="0"/>
                          <w:marTop w:val="0"/>
                          <w:marBottom w:val="0"/>
                          <w:divBdr>
                            <w:top w:val="none" w:sz="0" w:space="0" w:color="auto"/>
                            <w:left w:val="none" w:sz="0" w:space="0" w:color="auto"/>
                            <w:bottom w:val="none" w:sz="0" w:space="0" w:color="auto"/>
                            <w:right w:val="none" w:sz="0" w:space="0" w:color="auto"/>
                          </w:divBdr>
                          <w:divsChild>
                            <w:div w:id="1325162665">
                              <w:marLeft w:val="0"/>
                              <w:marRight w:val="0"/>
                              <w:marTop w:val="0"/>
                              <w:marBottom w:val="0"/>
                              <w:divBdr>
                                <w:top w:val="none" w:sz="0" w:space="0" w:color="auto"/>
                                <w:left w:val="none" w:sz="0" w:space="0" w:color="auto"/>
                                <w:bottom w:val="none" w:sz="0" w:space="0" w:color="auto"/>
                                <w:right w:val="none" w:sz="0" w:space="0" w:color="auto"/>
                              </w:divBdr>
                              <w:divsChild>
                                <w:div w:id="129058753">
                                  <w:marLeft w:val="0"/>
                                  <w:marRight w:val="0"/>
                                  <w:marTop w:val="0"/>
                                  <w:marBottom w:val="0"/>
                                  <w:divBdr>
                                    <w:top w:val="none" w:sz="0" w:space="0" w:color="auto"/>
                                    <w:left w:val="none" w:sz="0" w:space="0" w:color="auto"/>
                                    <w:bottom w:val="none" w:sz="0" w:space="0" w:color="auto"/>
                                    <w:right w:val="none" w:sz="0" w:space="0" w:color="auto"/>
                                  </w:divBdr>
                                  <w:divsChild>
                                    <w:div w:id="3765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4347">
                          <w:marLeft w:val="0"/>
                          <w:marRight w:val="0"/>
                          <w:marTop w:val="0"/>
                          <w:marBottom w:val="0"/>
                          <w:divBdr>
                            <w:top w:val="none" w:sz="0" w:space="0" w:color="auto"/>
                            <w:left w:val="none" w:sz="0" w:space="0" w:color="auto"/>
                            <w:bottom w:val="none" w:sz="0" w:space="0" w:color="auto"/>
                            <w:right w:val="none" w:sz="0" w:space="0" w:color="auto"/>
                          </w:divBdr>
                          <w:divsChild>
                            <w:div w:id="660617442">
                              <w:marLeft w:val="0"/>
                              <w:marRight w:val="0"/>
                              <w:marTop w:val="60"/>
                              <w:marBottom w:val="60"/>
                              <w:divBdr>
                                <w:top w:val="none" w:sz="0" w:space="0" w:color="auto"/>
                                <w:left w:val="none" w:sz="0" w:space="0" w:color="auto"/>
                                <w:bottom w:val="none" w:sz="0" w:space="0" w:color="auto"/>
                                <w:right w:val="none" w:sz="0" w:space="0" w:color="auto"/>
                              </w:divBdr>
                              <w:divsChild>
                                <w:div w:id="1641689446">
                                  <w:marLeft w:val="0"/>
                                  <w:marRight w:val="0"/>
                                  <w:marTop w:val="0"/>
                                  <w:marBottom w:val="0"/>
                                  <w:divBdr>
                                    <w:top w:val="none" w:sz="0" w:space="0" w:color="auto"/>
                                    <w:left w:val="none" w:sz="0" w:space="0" w:color="auto"/>
                                    <w:bottom w:val="none" w:sz="0" w:space="0" w:color="auto"/>
                                    <w:right w:val="none" w:sz="0" w:space="0" w:color="auto"/>
                                  </w:divBdr>
                                  <w:divsChild>
                                    <w:div w:id="296031207">
                                      <w:marLeft w:val="0"/>
                                      <w:marRight w:val="0"/>
                                      <w:marTop w:val="0"/>
                                      <w:marBottom w:val="0"/>
                                      <w:divBdr>
                                        <w:top w:val="none" w:sz="0" w:space="0" w:color="auto"/>
                                        <w:left w:val="none" w:sz="0" w:space="0" w:color="auto"/>
                                        <w:bottom w:val="none" w:sz="0" w:space="0" w:color="auto"/>
                                        <w:right w:val="none" w:sz="0" w:space="0" w:color="auto"/>
                                      </w:divBdr>
                                      <w:divsChild>
                                        <w:div w:id="154536070">
                                          <w:marLeft w:val="0"/>
                                          <w:marRight w:val="0"/>
                                          <w:marTop w:val="0"/>
                                          <w:marBottom w:val="0"/>
                                          <w:divBdr>
                                            <w:top w:val="none" w:sz="0" w:space="0" w:color="auto"/>
                                            <w:left w:val="none" w:sz="0" w:space="0" w:color="auto"/>
                                            <w:bottom w:val="none" w:sz="0" w:space="0" w:color="auto"/>
                                            <w:right w:val="none" w:sz="0" w:space="0" w:color="auto"/>
                                          </w:divBdr>
                                          <w:divsChild>
                                            <w:div w:id="12452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0622">
                                      <w:marLeft w:val="0"/>
                                      <w:marRight w:val="0"/>
                                      <w:marTop w:val="0"/>
                                      <w:marBottom w:val="0"/>
                                      <w:divBdr>
                                        <w:top w:val="none" w:sz="0" w:space="0" w:color="auto"/>
                                        <w:left w:val="none" w:sz="0" w:space="0" w:color="auto"/>
                                        <w:bottom w:val="none" w:sz="0" w:space="0" w:color="auto"/>
                                        <w:right w:val="none" w:sz="0" w:space="0" w:color="auto"/>
                                      </w:divBdr>
                                      <w:divsChild>
                                        <w:div w:id="342441631">
                                          <w:marLeft w:val="0"/>
                                          <w:marRight w:val="0"/>
                                          <w:marTop w:val="0"/>
                                          <w:marBottom w:val="0"/>
                                          <w:divBdr>
                                            <w:top w:val="none" w:sz="0" w:space="0" w:color="auto"/>
                                            <w:left w:val="none" w:sz="0" w:space="0" w:color="auto"/>
                                            <w:bottom w:val="none" w:sz="0" w:space="0" w:color="auto"/>
                                            <w:right w:val="none" w:sz="0" w:space="0" w:color="auto"/>
                                          </w:divBdr>
                                          <w:divsChild>
                                            <w:div w:id="3965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50782">
          <w:marLeft w:val="0"/>
          <w:marRight w:val="0"/>
          <w:marTop w:val="0"/>
          <w:marBottom w:val="180"/>
          <w:divBdr>
            <w:top w:val="none" w:sz="0" w:space="0" w:color="auto"/>
            <w:left w:val="none" w:sz="0" w:space="0" w:color="auto"/>
            <w:bottom w:val="none" w:sz="0" w:space="0" w:color="auto"/>
            <w:right w:val="none" w:sz="0" w:space="0" w:color="auto"/>
          </w:divBdr>
          <w:divsChild>
            <w:div w:id="1175683058">
              <w:marLeft w:val="0"/>
              <w:marRight w:val="0"/>
              <w:marTop w:val="0"/>
              <w:marBottom w:val="0"/>
              <w:divBdr>
                <w:top w:val="none" w:sz="0" w:space="0" w:color="auto"/>
                <w:left w:val="none" w:sz="0" w:space="0" w:color="auto"/>
                <w:bottom w:val="none" w:sz="0" w:space="0" w:color="auto"/>
                <w:right w:val="none" w:sz="0" w:space="0" w:color="auto"/>
              </w:divBdr>
              <w:divsChild>
                <w:div w:id="1398360938">
                  <w:marLeft w:val="0"/>
                  <w:marRight w:val="0"/>
                  <w:marTop w:val="0"/>
                  <w:marBottom w:val="0"/>
                  <w:divBdr>
                    <w:top w:val="none" w:sz="0" w:space="0" w:color="auto"/>
                    <w:left w:val="none" w:sz="0" w:space="0" w:color="auto"/>
                    <w:bottom w:val="none" w:sz="0" w:space="0" w:color="auto"/>
                    <w:right w:val="none" w:sz="0" w:space="0" w:color="auto"/>
                  </w:divBdr>
                  <w:divsChild>
                    <w:div w:id="1700929273">
                      <w:marLeft w:val="0"/>
                      <w:marRight w:val="0"/>
                      <w:marTop w:val="0"/>
                      <w:marBottom w:val="0"/>
                      <w:divBdr>
                        <w:top w:val="none" w:sz="0" w:space="0" w:color="auto"/>
                        <w:left w:val="none" w:sz="0" w:space="0" w:color="auto"/>
                        <w:bottom w:val="none" w:sz="0" w:space="0" w:color="auto"/>
                        <w:right w:val="none" w:sz="0" w:space="0" w:color="auto"/>
                      </w:divBdr>
                      <w:divsChild>
                        <w:div w:id="381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6467">
              <w:marLeft w:val="0"/>
              <w:marRight w:val="0"/>
              <w:marTop w:val="0"/>
              <w:marBottom w:val="0"/>
              <w:divBdr>
                <w:top w:val="none" w:sz="0" w:space="0" w:color="auto"/>
                <w:left w:val="none" w:sz="0" w:space="0" w:color="auto"/>
                <w:bottom w:val="none" w:sz="0" w:space="0" w:color="auto"/>
                <w:right w:val="none" w:sz="0" w:space="0" w:color="auto"/>
              </w:divBdr>
              <w:divsChild>
                <w:div w:id="1348294961">
                  <w:marLeft w:val="0"/>
                  <w:marRight w:val="0"/>
                  <w:marTop w:val="0"/>
                  <w:marBottom w:val="0"/>
                  <w:divBdr>
                    <w:top w:val="none" w:sz="0" w:space="0" w:color="auto"/>
                    <w:left w:val="none" w:sz="0" w:space="0" w:color="auto"/>
                    <w:bottom w:val="none" w:sz="0" w:space="0" w:color="auto"/>
                    <w:right w:val="none" w:sz="0" w:space="0" w:color="auto"/>
                  </w:divBdr>
                  <w:divsChild>
                    <w:div w:id="1542205252">
                      <w:marLeft w:val="0"/>
                      <w:marRight w:val="0"/>
                      <w:marTop w:val="0"/>
                      <w:marBottom w:val="0"/>
                      <w:divBdr>
                        <w:top w:val="none" w:sz="0" w:space="0" w:color="auto"/>
                        <w:left w:val="none" w:sz="0" w:space="0" w:color="auto"/>
                        <w:bottom w:val="none" w:sz="0" w:space="0" w:color="auto"/>
                        <w:right w:val="none" w:sz="0" w:space="0" w:color="auto"/>
                      </w:divBdr>
                      <w:divsChild>
                        <w:div w:id="2120490762">
                          <w:marLeft w:val="0"/>
                          <w:marRight w:val="0"/>
                          <w:marTop w:val="0"/>
                          <w:marBottom w:val="0"/>
                          <w:divBdr>
                            <w:top w:val="none" w:sz="0" w:space="0" w:color="auto"/>
                            <w:left w:val="none" w:sz="0" w:space="0" w:color="auto"/>
                            <w:bottom w:val="none" w:sz="0" w:space="0" w:color="auto"/>
                            <w:right w:val="none" w:sz="0" w:space="0" w:color="auto"/>
                          </w:divBdr>
                          <w:divsChild>
                            <w:div w:id="267124893">
                              <w:marLeft w:val="0"/>
                              <w:marRight w:val="0"/>
                              <w:marTop w:val="0"/>
                              <w:marBottom w:val="0"/>
                              <w:divBdr>
                                <w:top w:val="none" w:sz="0" w:space="0" w:color="auto"/>
                                <w:left w:val="none" w:sz="0" w:space="0" w:color="auto"/>
                                <w:bottom w:val="none" w:sz="0" w:space="0" w:color="auto"/>
                                <w:right w:val="none" w:sz="0" w:space="0" w:color="auto"/>
                              </w:divBdr>
                            </w:div>
                          </w:divsChild>
                        </w:div>
                        <w:div w:id="732506004">
                          <w:marLeft w:val="0"/>
                          <w:marRight w:val="0"/>
                          <w:marTop w:val="0"/>
                          <w:marBottom w:val="0"/>
                          <w:divBdr>
                            <w:top w:val="none" w:sz="0" w:space="0" w:color="auto"/>
                            <w:left w:val="none" w:sz="0" w:space="0" w:color="auto"/>
                            <w:bottom w:val="none" w:sz="0" w:space="0" w:color="auto"/>
                            <w:right w:val="none" w:sz="0" w:space="0" w:color="auto"/>
                          </w:divBdr>
                          <w:divsChild>
                            <w:div w:id="701054001">
                              <w:marLeft w:val="0"/>
                              <w:marRight w:val="0"/>
                              <w:marTop w:val="0"/>
                              <w:marBottom w:val="0"/>
                              <w:divBdr>
                                <w:top w:val="none" w:sz="0" w:space="0" w:color="auto"/>
                                <w:left w:val="none" w:sz="0" w:space="0" w:color="auto"/>
                                <w:bottom w:val="none" w:sz="0" w:space="0" w:color="auto"/>
                                <w:right w:val="none" w:sz="0" w:space="0" w:color="auto"/>
                              </w:divBdr>
                              <w:divsChild>
                                <w:div w:id="1376155794">
                                  <w:marLeft w:val="0"/>
                                  <w:marRight w:val="0"/>
                                  <w:marTop w:val="0"/>
                                  <w:marBottom w:val="0"/>
                                  <w:divBdr>
                                    <w:top w:val="none" w:sz="0" w:space="0" w:color="auto"/>
                                    <w:left w:val="none" w:sz="0" w:space="0" w:color="auto"/>
                                    <w:bottom w:val="none" w:sz="0" w:space="0" w:color="auto"/>
                                    <w:right w:val="none" w:sz="0" w:space="0" w:color="auto"/>
                                  </w:divBdr>
                                  <w:divsChild>
                                    <w:div w:id="840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196">
      <w:bodyDiv w:val="1"/>
      <w:marLeft w:val="0"/>
      <w:marRight w:val="0"/>
      <w:marTop w:val="0"/>
      <w:marBottom w:val="0"/>
      <w:divBdr>
        <w:top w:val="none" w:sz="0" w:space="0" w:color="auto"/>
        <w:left w:val="none" w:sz="0" w:space="0" w:color="auto"/>
        <w:bottom w:val="none" w:sz="0" w:space="0" w:color="auto"/>
        <w:right w:val="none" w:sz="0" w:space="0" w:color="auto"/>
      </w:divBdr>
    </w:div>
    <w:div w:id="1882589808">
      <w:bodyDiv w:val="1"/>
      <w:marLeft w:val="0"/>
      <w:marRight w:val="0"/>
      <w:marTop w:val="0"/>
      <w:marBottom w:val="0"/>
      <w:divBdr>
        <w:top w:val="none" w:sz="0" w:space="0" w:color="auto"/>
        <w:left w:val="none" w:sz="0" w:space="0" w:color="auto"/>
        <w:bottom w:val="none" w:sz="0" w:space="0" w:color="auto"/>
        <w:right w:val="none" w:sz="0" w:space="0" w:color="auto"/>
      </w:divBdr>
    </w:div>
    <w:div w:id="1910920486">
      <w:bodyDiv w:val="1"/>
      <w:marLeft w:val="0"/>
      <w:marRight w:val="0"/>
      <w:marTop w:val="0"/>
      <w:marBottom w:val="0"/>
      <w:divBdr>
        <w:top w:val="none" w:sz="0" w:space="0" w:color="auto"/>
        <w:left w:val="none" w:sz="0" w:space="0" w:color="auto"/>
        <w:bottom w:val="none" w:sz="0" w:space="0" w:color="auto"/>
        <w:right w:val="none" w:sz="0" w:space="0" w:color="auto"/>
      </w:divBdr>
    </w:div>
    <w:div w:id="19858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30E9EAD436483A89DCC2E20813D229"/>
        <w:category>
          <w:name w:val="Obecné"/>
          <w:gallery w:val="placeholder"/>
        </w:category>
        <w:types>
          <w:type w:val="bbPlcHdr"/>
        </w:types>
        <w:behaviors>
          <w:behavior w:val="content"/>
        </w:behaviors>
        <w:guid w:val="{15C22336-B2B7-48B8-8471-C1C94F85B571}"/>
      </w:docPartPr>
      <w:docPartBody>
        <w:p w:rsidR="00A15320" w:rsidRDefault="003C6D22" w:rsidP="003C6D22">
          <w:pPr>
            <w:pStyle w:val="9630E9EAD436483A89DCC2E20813D229"/>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22"/>
    <w:rsid w:val="001053F5"/>
    <w:rsid w:val="003C6D22"/>
    <w:rsid w:val="006D6CF5"/>
    <w:rsid w:val="009D793E"/>
    <w:rsid w:val="00A15320"/>
    <w:rsid w:val="00AD0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6413CAFC89D490EBBF01C861A4F524D">
    <w:name w:val="56413CAFC89D490EBBF01C861A4F524D"/>
    <w:rsid w:val="003C6D22"/>
  </w:style>
  <w:style w:type="paragraph" w:customStyle="1" w:styleId="9630E9EAD436483A89DCC2E20813D229">
    <w:name w:val="9630E9EAD436483A89DCC2E20813D229"/>
    <w:rsid w:val="003C6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1962</Words>
  <Characters>11578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Platnost od 01. 05. 2025</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Platnost od 01. 05. 2025</dc:title>
  <dc:subject/>
  <dc:creator>Pašková Veronika DiS.</dc:creator>
  <cp:keywords/>
  <dc:description/>
  <cp:lastModifiedBy>Pašková Veronika DiS.</cp:lastModifiedBy>
  <cp:revision>5</cp:revision>
  <dcterms:created xsi:type="dcterms:W3CDTF">2025-04-07T08:53:00Z</dcterms:created>
  <dcterms:modified xsi:type="dcterms:W3CDTF">2025-04-09T08:35:00Z</dcterms:modified>
</cp:coreProperties>
</file>